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D" w:rsidRDefault="00721599" w:rsidP="00E91B02">
      <w:pPr>
        <w:jc w:val="center"/>
        <w:rPr>
          <w:rFonts w:ascii="方正小标宋简体" w:eastAsia="方正小标宋简体" w:hAnsi="Arial" w:cs="Arial"/>
          <w:b/>
          <w:bCs/>
          <w:kern w:val="0"/>
          <w:sz w:val="40"/>
          <w:szCs w:val="44"/>
        </w:rPr>
      </w:pPr>
      <w:r w:rsidRPr="00721599">
        <w:rPr>
          <w:rFonts w:ascii="方正小标宋简体" w:eastAsia="方正小标宋简体" w:hAnsi="Arial" w:cs="Arial" w:hint="eastAsia"/>
          <w:b/>
          <w:bCs/>
          <w:kern w:val="0"/>
          <w:sz w:val="40"/>
          <w:szCs w:val="44"/>
        </w:rPr>
        <w:t>中国人民大学2016年第一批青年骨干教师出国研修项目选派工作日程表</w:t>
      </w:r>
    </w:p>
    <w:p w:rsidR="00FE0619" w:rsidRPr="00FE0619" w:rsidRDefault="00FE0619" w:rsidP="00E91B02">
      <w:pPr>
        <w:jc w:val="center"/>
        <w:rPr>
          <w:rFonts w:ascii="方正小标宋简体" w:eastAsia="方正小标宋简体" w:hAnsi="Arial" w:cs="Arial"/>
          <w:b/>
          <w:bCs/>
          <w:kern w:val="0"/>
          <w:sz w:val="20"/>
          <w:szCs w:val="44"/>
        </w:rPr>
      </w:pP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851"/>
        <w:gridCol w:w="1560"/>
        <w:gridCol w:w="1701"/>
        <w:gridCol w:w="2976"/>
        <w:gridCol w:w="1843"/>
      </w:tblGrid>
      <w:tr w:rsidR="00E91B02" w:rsidTr="00FE0619">
        <w:trPr>
          <w:trHeight w:val="526"/>
        </w:trPr>
        <w:tc>
          <w:tcPr>
            <w:tcW w:w="85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b/>
                <w:sz w:val="24"/>
                <w:szCs w:val="24"/>
              </w:rPr>
              <w:t>步骤</w:t>
            </w:r>
          </w:p>
        </w:tc>
        <w:tc>
          <w:tcPr>
            <w:tcW w:w="2976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1843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E91B02" w:rsidTr="00FE0619">
        <w:tc>
          <w:tcPr>
            <w:tcW w:w="85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7A30" w:rsidRPr="00E91B02" w:rsidRDefault="00567A30" w:rsidP="007215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2015年12月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下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旬</w:t>
            </w:r>
          </w:p>
        </w:tc>
        <w:tc>
          <w:tcPr>
            <w:tcW w:w="1701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学校发布通知</w:t>
            </w:r>
          </w:p>
        </w:tc>
        <w:tc>
          <w:tcPr>
            <w:tcW w:w="2976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详见人才办通知</w:t>
            </w:r>
            <w:r w:rsidR="00E91B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C9C" w:rsidTr="00FE0619">
        <w:tc>
          <w:tcPr>
            <w:tcW w:w="851" w:type="dxa"/>
            <w:vAlign w:val="center"/>
          </w:tcPr>
          <w:p w:rsidR="005C4C9C" w:rsidRPr="00E91B02" w:rsidRDefault="005C4C9C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5C4C9C" w:rsidRPr="00E91B02" w:rsidRDefault="005C4C9C" w:rsidP="007215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日前</w:t>
            </w:r>
          </w:p>
        </w:tc>
        <w:tc>
          <w:tcPr>
            <w:tcW w:w="1701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申请人准备材料并向所在单位申报</w:t>
            </w:r>
          </w:p>
        </w:tc>
        <w:tc>
          <w:tcPr>
            <w:tcW w:w="2976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1.申请人查看通知，确定是否有资格申请。</w:t>
            </w:r>
          </w:p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2.申请人自行或通过所在单位对外联系，取得外方邀请信，并按应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通知要求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准备申请材料。</w:t>
            </w:r>
          </w:p>
        </w:tc>
        <w:tc>
          <w:tcPr>
            <w:tcW w:w="1843" w:type="dxa"/>
            <w:vMerge w:val="restart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C9C" w:rsidTr="00FE0619">
        <w:tc>
          <w:tcPr>
            <w:tcW w:w="851" w:type="dxa"/>
            <w:vAlign w:val="center"/>
          </w:tcPr>
          <w:p w:rsidR="005C4C9C" w:rsidRPr="00E91B02" w:rsidRDefault="005C4C9C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由所在单位向人才办提交申请材料</w:t>
            </w:r>
          </w:p>
        </w:tc>
        <w:tc>
          <w:tcPr>
            <w:tcW w:w="2976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详见人才办通知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Merge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1B02" w:rsidTr="0037673C">
        <w:trPr>
          <w:trHeight w:val="806"/>
        </w:trPr>
        <w:tc>
          <w:tcPr>
            <w:tcW w:w="85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7A30" w:rsidRPr="00E91B02" w:rsidRDefault="00567A30" w:rsidP="007215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日起</w:t>
            </w:r>
          </w:p>
        </w:tc>
        <w:tc>
          <w:tcPr>
            <w:tcW w:w="1701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人才办组织校内遴选并公示</w:t>
            </w:r>
          </w:p>
        </w:tc>
        <w:tc>
          <w:tcPr>
            <w:tcW w:w="2976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校内遴选结果将及时通知申请人及所在单位</w:t>
            </w:r>
            <w:r w:rsidR="00E91B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1B02" w:rsidTr="00FE0619">
        <w:tc>
          <w:tcPr>
            <w:tcW w:w="85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7A30" w:rsidRPr="00E91B02" w:rsidRDefault="00567A30" w:rsidP="007215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-11日</w:t>
            </w:r>
          </w:p>
        </w:tc>
        <w:tc>
          <w:tcPr>
            <w:tcW w:w="1701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申请人网上申报</w:t>
            </w:r>
          </w:p>
        </w:tc>
        <w:tc>
          <w:tcPr>
            <w:tcW w:w="2976" w:type="dxa"/>
            <w:vAlign w:val="center"/>
          </w:tcPr>
          <w:p w:rsidR="00FE0619" w:rsidRDefault="00567A30" w:rsidP="00FE0619">
            <w:pPr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="00FE0619"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登录国家公派留学管理信息平台</w:t>
            </w:r>
          </w:p>
          <w:p w:rsidR="00567A30" w:rsidRPr="00E91B02" w:rsidRDefault="00FE0619" w:rsidP="00FE0619">
            <w:pPr>
              <w:rPr>
                <w:rFonts w:asciiTheme="minorEastAsia" w:hAnsiTheme="minorEastAsia"/>
                <w:sz w:val="24"/>
                <w:szCs w:val="24"/>
              </w:rPr>
            </w:pPr>
            <w:r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（</w:t>
            </w:r>
            <w:hyperlink r:id="rId7" w:history="1">
              <w:r w:rsidRPr="00E91B02">
                <w:rPr>
                  <w:rStyle w:val="a6"/>
                  <w:rFonts w:asciiTheme="minorEastAsia" w:hAnsiTheme="minorEastAsia" w:cs="Arial"/>
                  <w:kern w:val="0"/>
                  <w:sz w:val="24"/>
                  <w:szCs w:val="24"/>
                </w:rPr>
                <w:t>http://apply.csc.edu.cn</w:t>
              </w:r>
            </w:hyperlink>
            <w:r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）</w:t>
            </w:r>
            <w:r w:rsidR="00567A30" w:rsidRPr="00E91B02">
              <w:rPr>
                <w:rFonts w:asciiTheme="minorEastAsia" w:hAnsiTheme="minorEastAsia" w:hint="eastAsia"/>
                <w:sz w:val="24"/>
                <w:szCs w:val="24"/>
              </w:rPr>
              <w:t>网上报名并提交网上生成的申请表至人才办</w:t>
            </w:r>
            <w:r w:rsidR="00E91B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1B02" w:rsidTr="00FE0619">
        <w:tc>
          <w:tcPr>
            <w:tcW w:w="85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7A30" w:rsidRPr="00E91B02" w:rsidRDefault="00567A30" w:rsidP="007215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月20前</w:t>
            </w:r>
          </w:p>
        </w:tc>
        <w:tc>
          <w:tcPr>
            <w:tcW w:w="1701" w:type="dxa"/>
            <w:vAlign w:val="center"/>
          </w:tcPr>
          <w:p w:rsidR="00567A30" w:rsidRPr="00E91B02" w:rsidRDefault="00567A30" w:rsidP="00376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学校向国家留学基金委提交申请</w:t>
            </w:r>
          </w:p>
        </w:tc>
        <w:tc>
          <w:tcPr>
            <w:tcW w:w="2976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学校向国家留学基金委提交书面公函及推荐人员名单，同时通过信息平台提交申请人的电子材料</w:t>
            </w:r>
            <w:r w:rsidR="00E91B0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567A30" w:rsidRPr="00E91B02" w:rsidRDefault="00567A30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1B02" w:rsidTr="00FE0619">
        <w:tc>
          <w:tcPr>
            <w:tcW w:w="851" w:type="dxa"/>
            <w:vAlign w:val="center"/>
          </w:tcPr>
          <w:p w:rsidR="00567A30" w:rsidRPr="00E91B02" w:rsidRDefault="00567A30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7A30" w:rsidRPr="00E91B02" w:rsidRDefault="00567A30" w:rsidP="00721599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2016年</w:t>
            </w:r>
            <w:r w:rsidR="0072159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567A30" w:rsidRPr="00E91B02" w:rsidRDefault="00567A30" w:rsidP="00376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国家留学基金委评审、录取</w:t>
            </w:r>
            <w:r w:rsidR="0037673C" w:rsidRPr="00E91B0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67A30" w:rsidRPr="00E91B02" w:rsidRDefault="00567A30" w:rsidP="00376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国家留学基金委组织专家对申请材料进行评审，公布录取名单</w:t>
            </w:r>
          </w:p>
        </w:tc>
        <w:tc>
          <w:tcPr>
            <w:tcW w:w="1843" w:type="dxa"/>
            <w:vAlign w:val="center"/>
          </w:tcPr>
          <w:p w:rsidR="00567A30" w:rsidRPr="00E91B02" w:rsidRDefault="00567A30" w:rsidP="00376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录取通知由国家留学基金委发放至学校，学校通知所在单位和个人；申请人</w:t>
            </w:r>
            <w:r w:rsidR="00E91B02">
              <w:rPr>
                <w:rFonts w:asciiTheme="minorEastAsia" w:hAnsiTheme="minorEastAsia" w:hint="eastAsia"/>
                <w:sz w:val="24"/>
                <w:szCs w:val="24"/>
              </w:rPr>
              <w:t>亦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可登录</w:t>
            </w:r>
            <w:r w:rsidR="00FE0619"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国家公派留学管理信息平台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查询结果</w:t>
            </w:r>
          </w:p>
        </w:tc>
      </w:tr>
      <w:tr w:rsidR="005C4C9C" w:rsidTr="00FE0619">
        <w:tc>
          <w:tcPr>
            <w:tcW w:w="851" w:type="dxa"/>
            <w:vAlign w:val="center"/>
          </w:tcPr>
          <w:p w:rsidR="005C4C9C" w:rsidRPr="00E91B02" w:rsidRDefault="00137BE3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5C4C9C" w:rsidRPr="00E91B02" w:rsidRDefault="00A501E7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2016年6月起</w:t>
            </w:r>
          </w:p>
        </w:tc>
        <w:tc>
          <w:tcPr>
            <w:tcW w:w="1701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91B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录取人员</w:t>
            </w:r>
            <w:r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办理派出手续</w:t>
            </w:r>
          </w:p>
        </w:tc>
        <w:tc>
          <w:tcPr>
            <w:tcW w:w="2976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E91B02">
              <w:rPr>
                <w:rFonts w:asciiTheme="minorEastAsia" w:hAnsiTheme="minorEastAsia" w:cs="Arial" w:hint="eastAsia"/>
                <w:b/>
                <w:kern w:val="0"/>
                <w:sz w:val="24"/>
                <w:szCs w:val="24"/>
              </w:rPr>
              <w:t>校外派出手续：</w:t>
            </w:r>
          </w:p>
          <w:p w:rsidR="005C4C9C" w:rsidRPr="00E91B02" w:rsidRDefault="005C4C9C" w:rsidP="00FE0619">
            <w:pPr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1.登录国家公派留学管理信息平台查阅是否需要办理《同意办理派出手续的函》及办理方式。</w:t>
            </w:r>
          </w:p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2.签订并公证《资助出国留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学协议书》、交存保证金。</w:t>
            </w:r>
          </w:p>
          <w:p w:rsidR="005C4C9C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3.联系相关留学服务机构办理签证、预订机票等派出手续。</w:t>
            </w:r>
          </w:p>
          <w:p w:rsidR="005C4C9C" w:rsidRPr="00014201" w:rsidRDefault="005C4C9C" w:rsidP="00E91B0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14201">
              <w:rPr>
                <w:rFonts w:asciiTheme="minorEastAsia" w:hAnsiTheme="minorEastAsia" w:hint="eastAsia"/>
                <w:b/>
                <w:sz w:val="24"/>
                <w:szCs w:val="24"/>
              </w:rPr>
              <w:t>校内派出手续：</w:t>
            </w:r>
          </w:p>
          <w:p w:rsidR="005C4C9C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1.办理政审手续，获得出国批件。</w:t>
            </w:r>
          </w:p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2.提交协议书等材料，办理离校手续。</w:t>
            </w:r>
          </w:p>
        </w:tc>
        <w:tc>
          <w:tcPr>
            <w:tcW w:w="1843" w:type="dxa"/>
            <w:vAlign w:val="center"/>
          </w:tcPr>
          <w:p w:rsidR="005C4C9C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校外派出手续</w:t>
            </w:r>
            <w:r w:rsidRPr="00E91B02">
              <w:rPr>
                <w:rFonts w:asciiTheme="minorEastAsia" w:hAnsiTheme="minorEastAsia" w:hint="eastAsia"/>
                <w:sz w:val="24"/>
                <w:szCs w:val="24"/>
              </w:rPr>
              <w:t>详见</w:t>
            </w:r>
            <w:hyperlink r:id="rId8" w:history="1">
              <w:r w:rsidRPr="00E91B02">
                <w:rPr>
                  <w:rStyle w:val="a6"/>
                  <w:rFonts w:asciiTheme="minorEastAsia" w:hAnsiTheme="minorEastAsia" w:hint="eastAsia"/>
                  <w:sz w:val="24"/>
                  <w:szCs w:val="24"/>
                </w:rPr>
                <w:t>《出国留学人员须知》</w:t>
              </w:r>
            </w:hyperlink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校内派出手续详见</w:t>
            </w:r>
            <w:hyperlink r:id="rId9" w:history="1">
              <w:r w:rsidRPr="00014201">
                <w:rPr>
                  <w:rStyle w:val="a6"/>
                  <w:rFonts w:asciiTheme="minorEastAsia" w:hAnsiTheme="minorEastAsia" w:hint="eastAsia"/>
                  <w:sz w:val="24"/>
                  <w:szCs w:val="24"/>
                </w:rPr>
                <w:t>《国家公派长期出国（境）</w:t>
              </w:r>
              <w:r w:rsidRPr="00014201">
                <w:rPr>
                  <w:rStyle w:val="a6"/>
                  <w:rFonts w:asciiTheme="minorEastAsia" w:hAnsiTheme="minorEastAsia" w:hint="eastAsia"/>
                  <w:sz w:val="24"/>
                  <w:szCs w:val="24"/>
                </w:rPr>
                <w:lastRenderedPageBreak/>
                <w:t>工作流程》</w:t>
              </w:r>
            </w:hyperlink>
          </w:p>
        </w:tc>
      </w:tr>
      <w:tr w:rsidR="005C4C9C" w:rsidTr="00FE0619">
        <w:tc>
          <w:tcPr>
            <w:tcW w:w="851" w:type="dxa"/>
            <w:vAlign w:val="center"/>
          </w:tcPr>
          <w:p w:rsidR="005C4C9C" w:rsidRPr="00E91B02" w:rsidRDefault="00137BE3" w:rsidP="00E91B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4C9C" w:rsidRPr="00E91B02" w:rsidRDefault="005C4C9C" w:rsidP="00E91B02">
            <w:pPr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91B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录取人员</w:t>
            </w:r>
            <w:r w:rsidRPr="001B067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国外报到</w:t>
            </w:r>
          </w:p>
        </w:tc>
        <w:tc>
          <w:tcPr>
            <w:tcW w:w="2976" w:type="dxa"/>
            <w:vAlign w:val="center"/>
          </w:tcPr>
          <w:p w:rsidR="005C4C9C" w:rsidRPr="00E91B02" w:rsidRDefault="005C4C9C" w:rsidP="0037673C">
            <w:pPr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91B0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留学人员自抵达留学所在国后10日内须凭《国家留学基金资助出国留学资格证书》、《国家公派留学人员报到证明》向中国驻留学所在国使（领）馆办理报到手续</w:t>
            </w:r>
          </w:p>
        </w:tc>
        <w:tc>
          <w:tcPr>
            <w:tcW w:w="1843" w:type="dxa"/>
            <w:vAlign w:val="center"/>
          </w:tcPr>
          <w:p w:rsidR="005C4C9C" w:rsidRPr="00721599" w:rsidRDefault="005C4C9C" w:rsidP="00E91B0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7A30" w:rsidRDefault="00567A30"/>
    <w:sectPr w:rsidR="00567A30" w:rsidSect="00145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98" w:rsidRDefault="00793E98" w:rsidP="00567A30">
      <w:r>
        <w:separator/>
      </w:r>
    </w:p>
  </w:endnote>
  <w:endnote w:type="continuationSeparator" w:id="1">
    <w:p w:rsidR="00793E98" w:rsidRDefault="00793E98" w:rsidP="0056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98" w:rsidRDefault="00793E98" w:rsidP="00567A30">
      <w:r>
        <w:separator/>
      </w:r>
    </w:p>
  </w:footnote>
  <w:footnote w:type="continuationSeparator" w:id="1">
    <w:p w:rsidR="00793E98" w:rsidRDefault="00793E98" w:rsidP="00567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A30"/>
    <w:rsid w:val="00014201"/>
    <w:rsid w:val="00137BE3"/>
    <w:rsid w:val="0014556D"/>
    <w:rsid w:val="0037673C"/>
    <w:rsid w:val="0039035E"/>
    <w:rsid w:val="0050287F"/>
    <w:rsid w:val="005350FD"/>
    <w:rsid w:val="00567A30"/>
    <w:rsid w:val="005C4C9C"/>
    <w:rsid w:val="007021F1"/>
    <w:rsid w:val="00721599"/>
    <w:rsid w:val="00793E98"/>
    <w:rsid w:val="00855764"/>
    <w:rsid w:val="00A501E7"/>
    <w:rsid w:val="00BE7DFD"/>
    <w:rsid w:val="00D40797"/>
    <w:rsid w:val="00E91B02"/>
    <w:rsid w:val="00F86B70"/>
    <w:rsid w:val="00FE0619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A30"/>
    <w:rPr>
      <w:sz w:val="18"/>
      <w:szCs w:val="18"/>
    </w:rPr>
  </w:style>
  <w:style w:type="table" w:styleId="a5">
    <w:name w:val="Table Grid"/>
    <w:basedOn w:val="a1"/>
    <w:uiPriority w:val="59"/>
    <w:rsid w:val="00567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1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Chuguo/38ab80bc76be40fa8ffe4c661ce28e9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b.ruc.edu.cn/displaynews.php?id=36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279D-E85F-48D5-A822-6549E588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张馨月</dc:creator>
  <cp:keywords/>
  <dc:description/>
  <cp:lastModifiedBy>张馨月</cp:lastModifiedBy>
  <cp:revision>9</cp:revision>
  <cp:lastPrinted>2015-12-11T07:39:00Z</cp:lastPrinted>
  <dcterms:created xsi:type="dcterms:W3CDTF">2015-12-11T06:50:00Z</dcterms:created>
  <dcterms:modified xsi:type="dcterms:W3CDTF">2015-12-28T01:16:00Z</dcterms:modified>
</cp:coreProperties>
</file>