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DA" w:rsidRDefault="009F25DA">
      <w:pPr>
        <w:spacing w:line="686" w:lineRule="exact"/>
        <w:ind w:left="1"/>
        <w:jc w:val="center"/>
        <w:rPr>
          <w:rFonts w:ascii="Adobe 仿宋 Std R" w:eastAsia="Adobe 仿宋 Std R" w:hAnsi="Adobe 仿宋 Std R" w:cs="Adobe 仿宋 Std R"/>
          <w:sz w:val="52"/>
          <w:szCs w:val="52"/>
          <w:lang w:eastAsia="zh-CN"/>
        </w:rPr>
      </w:pPr>
    </w:p>
    <w:p w:rsidR="009F25DA" w:rsidRDefault="009F25DA">
      <w:pPr>
        <w:spacing w:line="686" w:lineRule="exact"/>
        <w:ind w:left="1"/>
        <w:jc w:val="center"/>
        <w:rPr>
          <w:rFonts w:ascii="Adobe 仿宋 Std R" w:eastAsia="Adobe 仿宋 Std R" w:hAnsi="Adobe 仿宋 Std R" w:cs="Adobe 仿宋 Std R"/>
          <w:sz w:val="52"/>
          <w:szCs w:val="52"/>
          <w:lang w:eastAsia="zh-CN"/>
        </w:rPr>
      </w:pPr>
      <w:r>
        <w:rPr>
          <w:rFonts w:ascii="Adobe 仿宋 Std R" w:eastAsia="Adobe 仿宋 Std R" w:hAnsi="Adobe 仿宋 Std R" w:cs="Adobe 仿宋 Std R"/>
          <w:noProof/>
          <w:sz w:val="52"/>
          <w:szCs w:val="52"/>
          <w:lang w:eastAsia="zh-CN"/>
        </w:rPr>
        <w:drawing>
          <wp:anchor distT="0" distB="0" distL="114300" distR="114300" simplePos="0" relativeHeight="50331577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1990025" cy="1333500"/>
            <wp:effectExtent l="0" t="0" r="0" b="0"/>
            <wp:wrapNone/>
            <wp:docPr id="1" name="图片 1" descr="H:\201607：人才办工作备份\20160722备份\0. 人才办VI\校徽\人大红（上下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07：人才办工作备份\20160722备份\0. 人才办VI\校徽\人大红（上下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5DA" w:rsidRDefault="009F25DA">
      <w:pPr>
        <w:spacing w:line="686" w:lineRule="exact"/>
        <w:ind w:left="1"/>
        <w:jc w:val="center"/>
        <w:rPr>
          <w:rFonts w:ascii="Adobe 仿宋 Std R" w:eastAsia="Adobe 仿宋 Std R" w:hAnsi="Adobe 仿宋 Std R" w:cs="Adobe 仿宋 Std R"/>
          <w:sz w:val="52"/>
          <w:szCs w:val="52"/>
          <w:lang w:eastAsia="zh-CN"/>
        </w:rPr>
      </w:pPr>
    </w:p>
    <w:p w:rsidR="009F25DA" w:rsidRDefault="009F25DA">
      <w:pPr>
        <w:spacing w:line="686" w:lineRule="exact"/>
        <w:ind w:left="1"/>
        <w:jc w:val="center"/>
        <w:rPr>
          <w:rFonts w:ascii="Adobe 仿宋 Std R" w:eastAsia="Adobe 仿宋 Std R" w:hAnsi="Adobe 仿宋 Std R" w:cs="Adobe 仿宋 Std R"/>
          <w:sz w:val="52"/>
          <w:szCs w:val="52"/>
          <w:lang w:eastAsia="zh-CN"/>
        </w:rPr>
      </w:pPr>
    </w:p>
    <w:p w:rsidR="009F25DA" w:rsidRDefault="009F25DA">
      <w:pPr>
        <w:spacing w:line="686" w:lineRule="exact"/>
        <w:ind w:left="1"/>
        <w:jc w:val="center"/>
        <w:rPr>
          <w:rFonts w:ascii="Adobe 仿宋 Std R" w:eastAsia="Adobe 仿宋 Std R" w:hAnsi="Adobe 仿宋 Std R" w:cs="Adobe 仿宋 Std R"/>
          <w:sz w:val="52"/>
          <w:szCs w:val="52"/>
          <w:lang w:eastAsia="zh-CN"/>
        </w:rPr>
      </w:pPr>
    </w:p>
    <w:p w:rsidR="004D39B9" w:rsidRPr="004D39B9" w:rsidRDefault="004D39B9" w:rsidP="00AB0943">
      <w:pPr>
        <w:spacing w:afterLines="100" w:line="686" w:lineRule="exact"/>
        <w:jc w:val="center"/>
        <w:rPr>
          <w:rFonts w:ascii="方正小标宋简体" w:eastAsia="方正小标宋简体" w:hAnsi="Adobe 仿宋 Std R" w:cs="Adobe 仿宋 Std R"/>
          <w:b/>
          <w:sz w:val="56"/>
          <w:szCs w:val="52"/>
          <w:lang w:eastAsia="zh-CN"/>
        </w:rPr>
      </w:pPr>
      <w:r w:rsidRPr="004D39B9">
        <w:rPr>
          <w:rFonts w:ascii="方正小标宋简体" w:eastAsia="方正小标宋简体" w:hAnsi="Adobe 仿宋 Std R" w:cs="Adobe 仿宋 Std R" w:hint="eastAsia"/>
          <w:b/>
          <w:sz w:val="56"/>
          <w:szCs w:val="52"/>
          <w:lang w:eastAsia="zh-CN"/>
        </w:rPr>
        <w:t>中国人民大学教师国际培训</w:t>
      </w:r>
    </w:p>
    <w:p w:rsidR="004D39B9" w:rsidRPr="004D39B9" w:rsidRDefault="004D39B9" w:rsidP="00AB0943">
      <w:pPr>
        <w:spacing w:afterLines="100" w:line="686" w:lineRule="exact"/>
        <w:jc w:val="center"/>
        <w:rPr>
          <w:rFonts w:ascii="方正小标宋简体" w:eastAsia="方正小标宋简体" w:hAnsi="Adobe 仿宋 Std R" w:cs="Adobe 仿宋 Std R"/>
          <w:b/>
          <w:sz w:val="56"/>
          <w:szCs w:val="52"/>
          <w:lang w:eastAsia="zh-CN"/>
        </w:rPr>
      </w:pPr>
      <w:r w:rsidRPr="004D39B9">
        <w:rPr>
          <w:rFonts w:ascii="方正小标宋简体" w:eastAsia="方正小标宋简体" w:hAnsi="Adobe 仿宋 Std R" w:cs="Adobe 仿宋 Std R" w:hint="eastAsia"/>
          <w:b/>
          <w:sz w:val="56"/>
          <w:szCs w:val="52"/>
          <w:lang w:eastAsia="zh-CN"/>
        </w:rPr>
        <w:t>学院（系）特色项目</w:t>
      </w:r>
    </w:p>
    <w:p w:rsidR="00A65343" w:rsidRPr="004D39B9" w:rsidRDefault="004D39B9" w:rsidP="00AB0943">
      <w:pPr>
        <w:spacing w:afterLines="100" w:line="686" w:lineRule="exact"/>
        <w:jc w:val="center"/>
        <w:rPr>
          <w:rFonts w:ascii="方正小标宋简体" w:eastAsia="方正小标宋简体" w:hAnsi="Adobe 仿宋 Std R" w:cs="Adobe 仿宋 Std R"/>
          <w:b/>
          <w:sz w:val="56"/>
          <w:szCs w:val="52"/>
          <w:lang w:eastAsia="zh-CN"/>
        </w:rPr>
      </w:pPr>
      <w:r w:rsidRPr="004D39B9">
        <w:rPr>
          <w:rFonts w:ascii="方正小标宋简体" w:eastAsia="方正小标宋简体" w:hAnsi="Adobe 仿宋 Std R" w:cs="Adobe 仿宋 Std R" w:hint="eastAsia"/>
          <w:b/>
          <w:sz w:val="56"/>
          <w:szCs w:val="52"/>
          <w:lang w:eastAsia="zh-CN"/>
        </w:rPr>
        <w:t>申请表</w:t>
      </w:r>
    </w:p>
    <w:p w:rsidR="00A65343" w:rsidRDefault="00A65343" w:rsidP="009F25DA">
      <w:pPr>
        <w:spacing w:before="93" w:line="266" w:lineRule="auto"/>
        <w:jc w:val="center"/>
        <w:rPr>
          <w:rFonts w:ascii="Adobe 仿宋 Std R" w:eastAsia="Adobe 仿宋 Std R" w:hAnsi="Adobe 仿宋 Std R" w:cs="Adobe 仿宋 Std R"/>
          <w:w w:val="95"/>
          <w:sz w:val="44"/>
          <w:szCs w:val="52"/>
          <w:lang w:eastAsia="zh-C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40"/>
        <w:gridCol w:w="3600"/>
      </w:tblGrid>
      <w:tr w:rsidR="00082B11" w:rsidTr="00D037A2">
        <w:trPr>
          <w:jc w:val="center"/>
        </w:trPr>
        <w:tc>
          <w:tcPr>
            <w:tcW w:w="2340" w:type="dxa"/>
          </w:tcPr>
          <w:p w:rsidR="00082B11" w:rsidRDefault="00082B11" w:rsidP="00D037A2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学院（系）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3600" w:type="dxa"/>
          </w:tcPr>
          <w:p w:rsidR="00082B11" w:rsidRPr="00082B11" w:rsidRDefault="00082B11" w:rsidP="00D037A2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szCs w:val="30"/>
                <w:u w:val="single"/>
                <w:lang w:eastAsia="zh-CN"/>
              </w:rPr>
              <w:t xml:space="preserve">                           </w:t>
            </w:r>
            <w:r>
              <w:rPr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082B11" w:rsidTr="00D037A2">
        <w:trPr>
          <w:trHeight w:val="244"/>
          <w:jc w:val="center"/>
        </w:trPr>
        <w:tc>
          <w:tcPr>
            <w:tcW w:w="2340" w:type="dxa"/>
          </w:tcPr>
          <w:p w:rsidR="00082B11" w:rsidRDefault="00082B11" w:rsidP="00D037A2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主管领导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3600" w:type="dxa"/>
          </w:tcPr>
          <w:p w:rsidR="00082B11" w:rsidRDefault="00082B11" w:rsidP="00D037A2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szCs w:val="30"/>
                <w:u w:val="single"/>
                <w:lang w:eastAsia="zh-CN"/>
              </w:rPr>
              <w:t xml:space="preserve">                           </w:t>
            </w:r>
            <w:r>
              <w:rPr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082B11" w:rsidTr="00D037A2">
        <w:trPr>
          <w:jc w:val="center"/>
        </w:trPr>
        <w:tc>
          <w:tcPr>
            <w:tcW w:w="2340" w:type="dxa"/>
          </w:tcPr>
          <w:p w:rsidR="00082B11" w:rsidRDefault="00082B11" w:rsidP="00D037A2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联系人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3600" w:type="dxa"/>
          </w:tcPr>
          <w:p w:rsidR="00082B11" w:rsidRDefault="00082B11" w:rsidP="00D037A2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szCs w:val="30"/>
                <w:u w:val="single"/>
                <w:lang w:eastAsia="zh-CN"/>
              </w:rPr>
              <w:t xml:space="preserve">                           </w:t>
            </w:r>
            <w:r>
              <w:rPr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082B11" w:rsidTr="00D037A2">
        <w:trPr>
          <w:jc w:val="center"/>
        </w:trPr>
        <w:tc>
          <w:tcPr>
            <w:tcW w:w="2340" w:type="dxa"/>
          </w:tcPr>
          <w:p w:rsidR="00082B11" w:rsidRDefault="00082B11" w:rsidP="00D037A2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联系电话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3600" w:type="dxa"/>
          </w:tcPr>
          <w:p w:rsidR="00082B11" w:rsidRDefault="00082B11" w:rsidP="00D037A2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szCs w:val="30"/>
                <w:u w:val="single"/>
                <w:lang w:eastAsia="zh-CN"/>
              </w:rPr>
              <w:t xml:space="preserve">                           </w:t>
            </w:r>
            <w:r>
              <w:rPr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082B11" w:rsidTr="00D037A2">
        <w:trPr>
          <w:jc w:val="center"/>
        </w:trPr>
        <w:tc>
          <w:tcPr>
            <w:tcW w:w="2340" w:type="dxa"/>
          </w:tcPr>
          <w:p w:rsidR="00082B11" w:rsidRDefault="00082B11" w:rsidP="00D037A2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联系电邮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3600" w:type="dxa"/>
          </w:tcPr>
          <w:p w:rsidR="00082B11" w:rsidRDefault="00082B11" w:rsidP="00D037A2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szCs w:val="30"/>
                <w:u w:val="single"/>
                <w:lang w:eastAsia="zh-CN"/>
              </w:rPr>
              <w:t xml:space="preserve">                           </w:t>
            </w:r>
            <w:r>
              <w:rPr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082B11" w:rsidTr="00D037A2">
        <w:trPr>
          <w:jc w:val="center"/>
        </w:trPr>
        <w:tc>
          <w:tcPr>
            <w:tcW w:w="2340" w:type="dxa"/>
          </w:tcPr>
          <w:p w:rsidR="00082B11" w:rsidRDefault="00082B11" w:rsidP="00220132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申请批次：</w:t>
            </w:r>
          </w:p>
        </w:tc>
        <w:tc>
          <w:tcPr>
            <w:tcW w:w="3600" w:type="dxa"/>
          </w:tcPr>
          <w:p w:rsidR="00082B11" w:rsidRPr="00823F71" w:rsidRDefault="00D4593E" w:rsidP="00220132">
            <w:pPr>
              <w:spacing w:line="800" w:lineRule="exact"/>
              <w:rPr>
                <w:rFonts w:ascii="仿宋_GB2312" w:eastAsia="仿宋_GB2312"/>
                <w:sz w:val="30"/>
                <w:szCs w:val="30"/>
                <w:u w:val="single"/>
                <w:lang w:eastAsia="zh-CN"/>
              </w:rPr>
            </w:pPr>
            <w:r w:rsidRPr="00D4593E">
              <w:rPr>
                <w:rFonts w:ascii="仿宋_GB2312" w:eastAsia="仿宋_GB2312"/>
                <w:sz w:val="30"/>
                <w:szCs w:val="30"/>
                <w:u w:val="single"/>
                <w:lang w:eastAsia="zh-CN"/>
              </w:rPr>
              <w:t xml:space="preserve">(  </w:t>
            </w:r>
            <w:bookmarkStart w:id="0" w:name="_GoBack"/>
            <w:bookmarkEnd w:id="0"/>
            <w:r w:rsidR="00082B11">
              <w:rPr>
                <w:rFonts w:ascii="仿宋_GB2312" w:eastAsia="仿宋_GB2312" w:hint="eastAsia"/>
                <w:sz w:val="30"/>
                <w:szCs w:val="30"/>
                <w:u w:val="single"/>
                <w:lang w:eastAsia="zh-CN"/>
              </w:rPr>
              <w:t xml:space="preserve">  </w:t>
            </w:r>
            <w:r w:rsidRPr="00D4593E">
              <w:rPr>
                <w:rFonts w:ascii="仿宋_GB2312" w:eastAsia="仿宋_GB2312"/>
                <w:sz w:val="30"/>
                <w:szCs w:val="30"/>
                <w:u w:val="single"/>
                <w:lang w:eastAsia="zh-CN"/>
              </w:rPr>
              <w:t>)</w:t>
            </w:r>
            <w:r w:rsidRPr="00D4593E">
              <w:rPr>
                <w:rFonts w:ascii="仿宋_GB2312" w:eastAsia="仿宋_GB2312" w:hint="eastAsia"/>
                <w:sz w:val="30"/>
                <w:szCs w:val="30"/>
                <w:u w:val="single"/>
                <w:lang w:eastAsia="zh-CN"/>
              </w:rPr>
              <w:t>年，周期共</w:t>
            </w:r>
            <w:r w:rsidRPr="00D4593E">
              <w:rPr>
                <w:rFonts w:ascii="仿宋_GB2312" w:eastAsia="仿宋_GB2312"/>
                <w:sz w:val="30"/>
                <w:szCs w:val="30"/>
                <w:u w:val="single"/>
                <w:lang w:eastAsia="zh-CN"/>
              </w:rPr>
              <w:t xml:space="preserve">( </w:t>
            </w:r>
            <w:r w:rsidR="00082B11">
              <w:rPr>
                <w:rFonts w:ascii="仿宋_GB2312" w:eastAsia="仿宋_GB2312" w:hint="eastAsia"/>
                <w:sz w:val="30"/>
                <w:szCs w:val="30"/>
                <w:u w:val="single"/>
                <w:lang w:eastAsia="zh-CN"/>
              </w:rPr>
              <w:t xml:space="preserve">  </w:t>
            </w:r>
            <w:r w:rsidRPr="00D4593E">
              <w:rPr>
                <w:rFonts w:ascii="仿宋_GB2312" w:eastAsia="仿宋_GB2312"/>
                <w:sz w:val="30"/>
                <w:szCs w:val="30"/>
                <w:u w:val="single"/>
                <w:lang w:eastAsia="zh-CN"/>
              </w:rPr>
              <w:t>)</w:t>
            </w:r>
            <w:r w:rsidRPr="00D4593E">
              <w:rPr>
                <w:rFonts w:ascii="仿宋_GB2312" w:eastAsia="仿宋_GB2312" w:hint="eastAsia"/>
                <w:sz w:val="30"/>
                <w:szCs w:val="30"/>
                <w:u w:val="single"/>
                <w:lang w:eastAsia="zh-CN"/>
              </w:rPr>
              <w:t>年</w:t>
            </w:r>
          </w:p>
        </w:tc>
      </w:tr>
      <w:tr w:rsidR="00082B11" w:rsidTr="00D037A2">
        <w:trPr>
          <w:jc w:val="center"/>
        </w:trPr>
        <w:tc>
          <w:tcPr>
            <w:tcW w:w="2340" w:type="dxa"/>
          </w:tcPr>
          <w:p w:rsidR="00082B11" w:rsidRDefault="00082B11" w:rsidP="00D037A2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申请日期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3600" w:type="dxa"/>
          </w:tcPr>
          <w:p w:rsidR="00082B11" w:rsidRDefault="00082B11" w:rsidP="00D037A2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szCs w:val="30"/>
                <w:u w:val="single"/>
                <w:lang w:eastAsia="zh-CN"/>
              </w:rPr>
              <w:t xml:space="preserve">                           </w:t>
            </w:r>
            <w:r>
              <w:rPr>
                <w:sz w:val="30"/>
                <w:szCs w:val="30"/>
                <w:u w:val="single"/>
              </w:rPr>
              <w:t xml:space="preserve">                   </w:t>
            </w:r>
          </w:p>
        </w:tc>
      </w:tr>
    </w:tbl>
    <w:p w:rsidR="009F25DA" w:rsidRDefault="009F25DA" w:rsidP="009F25DA">
      <w:pPr>
        <w:spacing w:before="360" w:line="480" w:lineRule="auto"/>
        <w:jc w:val="center"/>
        <w:rPr>
          <w:rFonts w:ascii="仿宋" w:eastAsia="仿宋" w:hAnsi="仿宋" w:cs="Adobe 仿宋 Std R"/>
          <w:w w:val="95"/>
          <w:sz w:val="32"/>
          <w:szCs w:val="52"/>
          <w:lang w:eastAsia="zh-CN"/>
        </w:rPr>
      </w:pPr>
      <w:r w:rsidRPr="009F25DA">
        <w:rPr>
          <w:rFonts w:ascii="仿宋" w:eastAsia="仿宋" w:hAnsi="仿宋" w:cs="Adobe 仿宋 Std R" w:hint="eastAsia"/>
          <w:w w:val="95"/>
          <w:sz w:val="32"/>
          <w:szCs w:val="52"/>
          <w:lang w:eastAsia="zh-CN"/>
        </w:rPr>
        <w:t>人才工作领导小组办公室  制</w:t>
      </w:r>
    </w:p>
    <w:p w:rsidR="00EC4C89" w:rsidRPr="00AB0943" w:rsidRDefault="00EC4C89" w:rsidP="00EC4C89">
      <w:pPr>
        <w:pStyle w:val="ac"/>
        <w:spacing w:line="560" w:lineRule="exact"/>
        <w:jc w:val="center"/>
        <w:rPr>
          <w:rFonts w:ascii="黑体" w:eastAsia="黑体"/>
          <w:b/>
          <w:sz w:val="44"/>
          <w:szCs w:val="48"/>
        </w:rPr>
      </w:pPr>
    </w:p>
    <w:p w:rsidR="00EC4C89" w:rsidRDefault="00EC4C89" w:rsidP="00EC4C89">
      <w:pPr>
        <w:pStyle w:val="ac"/>
        <w:spacing w:line="560" w:lineRule="exact"/>
        <w:jc w:val="center"/>
        <w:rPr>
          <w:rFonts w:ascii="黑体" w:eastAsia="黑体" w:hAnsi="Times New Roman"/>
          <w:b/>
          <w:bCs/>
          <w:color w:val="000000"/>
          <w:sz w:val="44"/>
          <w:szCs w:val="48"/>
        </w:rPr>
      </w:pPr>
      <w:r>
        <w:rPr>
          <w:rFonts w:ascii="黑体" w:eastAsia="黑体" w:hint="eastAsia"/>
          <w:b/>
          <w:sz w:val="44"/>
          <w:szCs w:val="48"/>
        </w:rPr>
        <w:t>说  明</w:t>
      </w:r>
    </w:p>
    <w:p w:rsidR="00EC4C89" w:rsidRDefault="00EC4C89" w:rsidP="00EC4C89">
      <w:pPr>
        <w:pStyle w:val="ac"/>
        <w:spacing w:before="0" w:beforeAutospacing="0" w:after="0" w:afterAutospacing="0" w:line="48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一、填写前请仔细阅读《</w:t>
      </w:r>
      <w:r w:rsidRPr="00EC4C89">
        <w:rPr>
          <w:rFonts w:ascii="Times New Roman" w:eastAsia="仿宋_GB2312" w:hAnsi="Times New Roman" w:hint="eastAsia"/>
          <w:sz w:val="28"/>
        </w:rPr>
        <w:t>中国人民大学教师国际培训学院（系）特色项目实施办法</w:t>
      </w:r>
      <w:r>
        <w:rPr>
          <w:rFonts w:ascii="Times New Roman" w:eastAsia="仿宋_GB2312" w:hAnsi="Times New Roman" w:hint="eastAsia"/>
          <w:sz w:val="28"/>
        </w:rPr>
        <w:t>》。</w:t>
      </w:r>
    </w:p>
    <w:p w:rsidR="00EC4C89" w:rsidRDefault="00EC4C89" w:rsidP="00EC4C89">
      <w:pPr>
        <w:pStyle w:val="ac"/>
        <w:spacing w:before="0" w:beforeAutospacing="0" w:after="0" w:afterAutospacing="0" w:line="48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二、申报项目</w:t>
      </w:r>
      <w:r w:rsidRPr="00EC4C89">
        <w:rPr>
          <w:rFonts w:ascii="Times New Roman" w:eastAsia="仿宋_GB2312" w:hAnsi="Times New Roman" w:hint="eastAsia"/>
          <w:sz w:val="28"/>
        </w:rPr>
        <w:t>应符合以下条件之一：</w:t>
      </w:r>
      <w:r>
        <w:rPr>
          <w:rFonts w:ascii="Times New Roman" w:eastAsia="仿宋_GB2312" w:hAnsi="Times New Roman" w:hint="eastAsia"/>
          <w:sz w:val="28"/>
        </w:rPr>
        <w:t>有助于提高教育教学水平，提高人才培养质量；</w:t>
      </w:r>
      <w:r w:rsidRPr="00EC4C89">
        <w:rPr>
          <w:rFonts w:ascii="Times New Roman" w:eastAsia="仿宋_GB2312" w:hAnsi="Times New Roman" w:hint="eastAsia"/>
          <w:sz w:val="28"/>
        </w:rPr>
        <w:t>有助于提升科学研究水平，提升国际发表能力</w:t>
      </w:r>
      <w:r>
        <w:rPr>
          <w:rFonts w:ascii="Times New Roman" w:eastAsia="仿宋_GB2312" w:hAnsi="Times New Roman" w:hint="eastAsia"/>
          <w:sz w:val="28"/>
        </w:rPr>
        <w:t>；</w:t>
      </w:r>
      <w:r w:rsidRPr="00EC4C89">
        <w:rPr>
          <w:rFonts w:ascii="Times New Roman" w:eastAsia="仿宋_GB2312" w:hAnsi="Times New Roman" w:hint="eastAsia"/>
          <w:sz w:val="28"/>
        </w:rPr>
        <w:t>有助于促进国际合作与交流，促进人才培养与引进。</w:t>
      </w:r>
    </w:p>
    <w:p w:rsidR="00EC4C89" w:rsidRDefault="00EC4C89" w:rsidP="00EC4C89">
      <w:pPr>
        <w:pStyle w:val="ac"/>
        <w:spacing w:before="0" w:beforeAutospacing="0" w:after="0" w:afterAutospacing="0" w:line="48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三、</w:t>
      </w:r>
      <w:r w:rsidRPr="00EC4C89">
        <w:rPr>
          <w:rFonts w:ascii="Times New Roman" w:eastAsia="仿宋_GB2312" w:hAnsi="Times New Roman" w:hint="eastAsia"/>
          <w:sz w:val="28"/>
        </w:rPr>
        <w:t>获准立项的项目执行周期最多不超过</w:t>
      </w:r>
      <w:r w:rsidRPr="00EC4C89">
        <w:rPr>
          <w:rFonts w:ascii="Times New Roman" w:eastAsia="仿宋_GB2312" w:hAnsi="Times New Roman" w:hint="eastAsia"/>
          <w:sz w:val="28"/>
        </w:rPr>
        <w:t>3</w:t>
      </w:r>
      <w:r w:rsidRPr="00EC4C89">
        <w:rPr>
          <w:rFonts w:ascii="Times New Roman" w:eastAsia="仿宋_GB2312" w:hAnsi="Times New Roman" w:hint="eastAsia"/>
          <w:sz w:val="28"/>
        </w:rPr>
        <w:t>年。</w:t>
      </w:r>
    </w:p>
    <w:p w:rsidR="00EC4C89" w:rsidRDefault="00EC4C89" w:rsidP="00EC4C89">
      <w:pPr>
        <w:pStyle w:val="ac"/>
        <w:spacing w:before="0" w:beforeAutospacing="0" w:after="0" w:afterAutospacing="0" w:line="48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四、</w:t>
      </w:r>
      <w:r w:rsidRPr="00EC4C89">
        <w:rPr>
          <w:rFonts w:ascii="Times New Roman" w:eastAsia="仿宋_GB2312" w:hAnsi="Times New Roman" w:hint="eastAsia"/>
          <w:sz w:val="28"/>
        </w:rPr>
        <w:t>获准立项的项目每年获得</w:t>
      </w:r>
      <w:r w:rsidRPr="00EC4C89">
        <w:rPr>
          <w:rFonts w:ascii="Times New Roman" w:eastAsia="仿宋_GB2312" w:hAnsi="Times New Roman" w:hint="eastAsia"/>
          <w:sz w:val="28"/>
        </w:rPr>
        <w:t>20-50</w:t>
      </w:r>
      <w:r w:rsidRPr="00EC4C89">
        <w:rPr>
          <w:rFonts w:ascii="Times New Roman" w:eastAsia="仿宋_GB2312" w:hAnsi="Times New Roman" w:hint="eastAsia"/>
          <w:sz w:val="28"/>
        </w:rPr>
        <w:t>万元人民币的经费支持。</w:t>
      </w:r>
    </w:p>
    <w:p w:rsidR="00EC4C89" w:rsidRDefault="00EC4C89" w:rsidP="00EC4C89">
      <w:pPr>
        <w:pStyle w:val="ac"/>
        <w:spacing w:before="0" w:beforeAutospacing="0" w:after="0" w:afterAutospacing="0" w:line="48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五、</w:t>
      </w:r>
      <w:r w:rsidRPr="00EC4C89">
        <w:rPr>
          <w:rFonts w:ascii="Times New Roman" w:eastAsia="仿宋_GB2312" w:hAnsi="Times New Roman" w:hint="eastAsia"/>
          <w:sz w:val="28"/>
        </w:rPr>
        <w:t>学院（系）于每年</w:t>
      </w:r>
      <w:r w:rsidRPr="00EC4C89">
        <w:rPr>
          <w:rFonts w:ascii="Times New Roman" w:eastAsia="仿宋_GB2312" w:hAnsi="Times New Roman" w:hint="eastAsia"/>
          <w:sz w:val="28"/>
        </w:rPr>
        <w:t>11</w:t>
      </w:r>
      <w:r w:rsidRPr="00EC4C89">
        <w:rPr>
          <w:rFonts w:ascii="Times New Roman" w:eastAsia="仿宋_GB2312" w:hAnsi="Times New Roman" w:hint="eastAsia"/>
          <w:sz w:val="28"/>
        </w:rPr>
        <w:t>月向</w:t>
      </w:r>
      <w:r w:rsidR="00F40F62">
        <w:rPr>
          <w:rFonts w:ascii="Times New Roman" w:eastAsia="仿宋_GB2312" w:hAnsi="Times New Roman" w:hint="eastAsia"/>
          <w:sz w:val="28"/>
        </w:rPr>
        <w:t>人才办</w:t>
      </w:r>
      <w:r w:rsidRPr="00EC4C89">
        <w:rPr>
          <w:rFonts w:ascii="Times New Roman" w:eastAsia="仿宋_GB2312" w:hAnsi="Times New Roman" w:hint="eastAsia"/>
          <w:sz w:val="28"/>
        </w:rPr>
        <w:t>提交《中国人民大学教师国际培训学院（系）特色项目申请表》。每个学院（系）每年度限申报</w:t>
      </w:r>
      <w:r w:rsidRPr="00EC4C89">
        <w:rPr>
          <w:rFonts w:ascii="Times New Roman" w:eastAsia="仿宋_GB2312" w:hAnsi="Times New Roman" w:hint="eastAsia"/>
          <w:sz w:val="28"/>
        </w:rPr>
        <w:t>1</w:t>
      </w:r>
      <w:r>
        <w:rPr>
          <w:rFonts w:ascii="Times New Roman" w:eastAsia="仿宋_GB2312" w:hAnsi="Times New Roman" w:hint="eastAsia"/>
          <w:sz w:val="28"/>
        </w:rPr>
        <w:t>个项目。</w:t>
      </w:r>
    </w:p>
    <w:p w:rsidR="00EC4C89" w:rsidRDefault="00EC4C89" w:rsidP="00EC4C89">
      <w:pPr>
        <w:pStyle w:val="ac"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Adobe 仿宋 Std R"/>
          <w:w w:val="95"/>
          <w:sz w:val="32"/>
          <w:szCs w:val="52"/>
        </w:rPr>
      </w:pPr>
      <w:r>
        <w:rPr>
          <w:rFonts w:ascii="Times New Roman" w:eastAsia="仿宋_GB2312" w:hAnsi="Times New Roman" w:hint="eastAsia"/>
          <w:sz w:val="28"/>
        </w:rPr>
        <w:t>六、填</w:t>
      </w:r>
      <w:r>
        <w:rPr>
          <w:rFonts w:ascii="Times New Roman" w:eastAsia="仿宋_GB2312" w:hAnsi="Times New Roman"/>
          <w:sz w:val="28"/>
        </w:rPr>
        <w:t>写要严肃认真、实事求是、内容翔实</w:t>
      </w:r>
      <w:r>
        <w:rPr>
          <w:rFonts w:ascii="Times New Roman" w:eastAsia="仿宋_GB2312" w:hAnsi="Times New Roman" w:hint="eastAsia"/>
          <w:sz w:val="28"/>
        </w:rPr>
        <w:t>、</w:t>
      </w:r>
      <w:r>
        <w:rPr>
          <w:rFonts w:ascii="Times New Roman" w:eastAsia="仿宋_GB2312" w:hAnsi="Times New Roman"/>
          <w:sz w:val="28"/>
        </w:rPr>
        <w:t>文字精炼。</w:t>
      </w:r>
      <w:r>
        <w:rPr>
          <w:rFonts w:ascii="Times New Roman" w:eastAsia="仿宋_GB2312" w:hAnsi="Times New Roman" w:hint="eastAsia"/>
          <w:sz w:val="28"/>
        </w:rPr>
        <w:t>表栏如不够，可另加页。</w:t>
      </w:r>
    </w:p>
    <w:p w:rsidR="00EC4C89" w:rsidRDefault="00EC4C89" w:rsidP="00EC4C89">
      <w:pPr>
        <w:spacing w:before="360" w:line="240" w:lineRule="exact"/>
        <w:jc w:val="center"/>
        <w:rPr>
          <w:rFonts w:ascii="仿宋" w:eastAsia="仿宋" w:hAnsi="仿宋" w:cs="Adobe 仿宋 Std R"/>
          <w:w w:val="95"/>
          <w:sz w:val="32"/>
          <w:szCs w:val="52"/>
          <w:lang w:eastAsia="zh-CN"/>
        </w:rPr>
      </w:pPr>
    </w:p>
    <w:p w:rsidR="00EC4C89" w:rsidRDefault="00EC4C89" w:rsidP="00EC4C89">
      <w:pPr>
        <w:spacing w:before="360" w:line="240" w:lineRule="exact"/>
        <w:jc w:val="center"/>
        <w:rPr>
          <w:rFonts w:ascii="仿宋" w:eastAsia="仿宋" w:hAnsi="仿宋" w:cs="Adobe 仿宋 Std R"/>
          <w:w w:val="95"/>
          <w:sz w:val="32"/>
          <w:szCs w:val="52"/>
          <w:lang w:eastAsia="zh-CN"/>
        </w:rPr>
      </w:pPr>
    </w:p>
    <w:p w:rsidR="00EC4C89" w:rsidRDefault="00EC4C89" w:rsidP="00EC4C89">
      <w:pPr>
        <w:spacing w:before="360" w:line="240" w:lineRule="exact"/>
        <w:jc w:val="center"/>
        <w:rPr>
          <w:rFonts w:ascii="仿宋" w:eastAsia="仿宋" w:hAnsi="仿宋" w:cs="Adobe 仿宋 Std R"/>
          <w:w w:val="95"/>
          <w:sz w:val="32"/>
          <w:szCs w:val="52"/>
          <w:lang w:eastAsia="zh-CN"/>
        </w:rPr>
      </w:pPr>
    </w:p>
    <w:p w:rsidR="00EC4C89" w:rsidRDefault="00EC4C89" w:rsidP="00EC4C89">
      <w:pPr>
        <w:spacing w:before="360" w:line="240" w:lineRule="exact"/>
        <w:jc w:val="center"/>
        <w:rPr>
          <w:rFonts w:ascii="仿宋" w:eastAsia="仿宋" w:hAnsi="仿宋" w:cs="Adobe 仿宋 Std R"/>
          <w:w w:val="95"/>
          <w:sz w:val="32"/>
          <w:szCs w:val="52"/>
          <w:lang w:eastAsia="zh-CN"/>
        </w:rPr>
      </w:pPr>
    </w:p>
    <w:p w:rsidR="00347372" w:rsidRDefault="00347372" w:rsidP="00EC4C89">
      <w:pPr>
        <w:spacing w:before="360" w:line="240" w:lineRule="exact"/>
        <w:jc w:val="center"/>
        <w:rPr>
          <w:rFonts w:ascii="仿宋" w:eastAsia="仿宋" w:hAnsi="仿宋" w:cs="Adobe 仿宋 Std R"/>
          <w:w w:val="95"/>
          <w:sz w:val="32"/>
          <w:szCs w:val="52"/>
          <w:lang w:eastAsia="zh-CN"/>
        </w:rPr>
      </w:pPr>
    </w:p>
    <w:p w:rsidR="00347372" w:rsidRDefault="00347372" w:rsidP="00EC4C89">
      <w:pPr>
        <w:spacing w:before="360" w:line="240" w:lineRule="exact"/>
        <w:jc w:val="center"/>
        <w:rPr>
          <w:rFonts w:ascii="仿宋" w:eastAsia="仿宋" w:hAnsi="仿宋" w:cs="Adobe 仿宋 Std R"/>
          <w:w w:val="95"/>
          <w:sz w:val="32"/>
          <w:szCs w:val="52"/>
          <w:lang w:eastAsia="zh-CN"/>
        </w:rPr>
      </w:pPr>
    </w:p>
    <w:tbl>
      <w:tblPr>
        <w:tblStyle w:val="a8"/>
        <w:tblW w:w="9553" w:type="dxa"/>
        <w:tblLook w:val="04A0"/>
      </w:tblPr>
      <w:tblGrid>
        <w:gridCol w:w="1375"/>
        <w:gridCol w:w="3264"/>
        <w:gridCol w:w="2527"/>
        <w:gridCol w:w="2114"/>
        <w:gridCol w:w="273"/>
      </w:tblGrid>
      <w:tr w:rsidR="00347372" w:rsidTr="0014782C">
        <w:trPr>
          <w:gridAfter w:val="1"/>
          <w:wAfter w:w="273" w:type="dxa"/>
        </w:trPr>
        <w:tc>
          <w:tcPr>
            <w:tcW w:w="9280" w:type="dxa"/>
            <w:gridSpan w:val="4"/>
          </w:tcPr>
          <w:p w:rsidR="00347372" w:rsidRDefault="00347372" w:rsidP="006D7AAA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 w:rsidRPr="00AB7FC5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lastRenderedPageBreak/>
              <w:t>项目</w:t>
            </w:r>
            <w:r w:rsidR="006D7AAA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简介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请</w:t>
            </w:r>
            <w:r w:rsidR="006D7AAA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用简洁的语言对项目</w:t>
            </w:r>
            <w:r w:rsidR="0014782C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内容</w:t>
            </w:r>
            <w:r w:rsidR="006D7AAA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进行概括介绍</w:t>
            </w:r>
            <w:r w:rsidRPr="00D037A2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。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）</w:t>
            </w:r>
          </w:p>
        </w:tc>
      </w:tr>
      <w:tr w:rsidR="00347372" w:rsidTr="0014782C">
        <w:trPr>
          <w:gridAfter w:val="1"/>
          <w:wAfter w:w="273" w:type="dxa"/>
          <w:trHeight w:val="6048"/>
        </w:trPr>
        <w:tc>
          <w:tcPr>
            <w:tcW w:w="9280" w:type="dxa"/>
            <w:gridSpan w:val="4"/>
          </w:tcPr>
          <w:p w:rsidR="00347372" w:rsidRDefault="00347372" w:rsidP="00A61F2B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F95199" w:rsidTr="0014782C">
        <w:trPr>
          <w:gridAfter w:val="1"/>
          <w:wAfter w:w="273" w:type="dxa"/>
        </w:trPr>
        <w:tc>
          <w:tcPr>
            <w:tcW w:w="9280" w:type="dxa"/>
            <w:gridSpan w:val="4"/>
          </w:tcPr>
          <w:p w:rsidR="00F95199" w:rsidRDefault="00D037A2" w:rsidP="0014782C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 w:rsidRPr="00AB7FC5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项目</w:t>
            </w:r>
            <w:r w:rsidR="0014782C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意义</w:t>
            </w:r>
            <w:r w:rsidR="00F95199"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请</w:t>
            </w:r>
            <w:r w:rsidRPr="00D037A2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清晰估量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和</w:t>
            </w:r>
            <w:r w:rsidRPr="00D037A2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准确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阐述该项目与学科发展和队伍建设的关系，及</w:t>
            </w:r>
            <w:r w:rsidRPr="00D037A2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对提高教师国际性和队伍整体素质的作用。</w:t>
            </w:r>
            <w:r w:rsidR="00F95199"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）</w:t>
            </w:r>
          </w:p>
        </w:tc>
      </w:tr>
      <w:tr w:rsidR="00F95199" w:rsidTr="0014782C">
        <w:trPr>
          <w:gridAfter w:val="1"/>
          <w:wAfter w:w="273" w:type="dxa"/>
          <w:trHeight w:val="6578"/>
        </w:trPr>
        <w:tc>
          <w:tcPr>
            <w:tcW w:w="9280" w:type="dxa"/>
            <w:gridSpan w:val="4"/>
          </w:tcPr>
          <w:p w:rsidR="006D7AAA" w:rsidRDefault="006D7AAA" w:rsidP="00F95199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D037A2" w:rsidTr="0014782C">
        <w:trPr>
          <w:gridAfter w:val="1"/>
          <w:wAfter w:w="273" w:type="dxa"/>
        </w:trPr>
        <w:tc>
          <w:tcPr>
            <w:tcW w:w="9280" w:type="dxa"/>
            <w:gridSpan w:val="4"/>
          </w:tcPr>
          <w:p w:rsidR="00D037A2" w:rsidRDefault="00D037A2" w:rsidP="00D037A2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 w:rsidRPr="00AB7FC5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lastRenderedPageBreak/>
              <w:t>项目特色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请</w:t>
            </w:r>
            <w:r w:rsidRPr="00D037A2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清晰完整地阐述申报项目在目标、途径、方法、过程、成效等方面的主要特色。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）</w:t>
            </w:r>
          </w:p>
        </w:tc>
      </w:tr>
      <w:tr w:rsidR="00D037A2" w:rsidTr="0014782C">
        <w:trPr>
          <w:gridAfter w:val="1"/>
          <w:wAfter w:w="273" w:type="dxa"/>
          <w:trHeight w:val="12710"/>
        </w:trPr>
        <w:tc>
          <w:tcPr>
            <w:tcW w:w="9280" w:type="dxa"/>
            <w:gridSpan w:val="4"/>
          </w:tcPr>
          <w:p w:rsidR="006D7AAA" w:rsidRDefault="006D7AAA" w:rsidP="006D7AAA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D037A2" w:rsidTr="0014782C">
        <w:trPr>
          <w:gridAfter w:val="1"/>
          <w:wAfter w:w="273" w:type="dxa"/>
          <w:trHeight w:val="863"/>
        </w:trPr>
        <w:tc>
          <w:tcPr>
            <w:tcW w:w="9280" w:type="dxa"/>
            <w:gridSpan w:val="4"/>
          </w:tcPr>
          <w:p w:rsidR="00D037A2" w:rsidRDefault="00EC161D" w:rsidP="0014782C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lastRenderedPageBreak/>
              <w:t>项目</w:t>
            </w:r>
            <w:r w:rsidR="00AB7FC5" w:rsidRPr="00AB7FC5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安排</w:t>
            </w:r>
            <w:r w:rsidR="00D037A2"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</w:t>
            </w:r>
            <w:r w:rsidR="00D037A2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请</w:t>
            </w:r>
            <w:r w:rsidR="00A9740F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详述</w:t>
            </w:r>
            <w:r w:rsidR="00AB7FC5" w:rsidRPr="00AB7FC5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拟派出的教师出国研修或拟聘请的专家学者来华工作的</w:t>
            </w:r>
            <w:r w:rsidR="0014782C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主要工作内容、合作方式及预期</w:t>
            </w:r>
            <w:r w:rsidR="00AB7FC5" w:rsidRPr="00AB7FC5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目标。</w:t>
            </w:r>
            <w:r w:rsidR="00D037A2"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）</w:t>
            </w:r>
          </w:p>
        </w:tc>
      </w:tr>
      <w:tr w:rsidR="00D037A2" w:rsidTr="0014782C">
        <w:trPr>
          <w:gridAfter w:val="1"/>
          <w:wAfter w:w="273" w:type="dxa"/>
          <w:trHeight w:val="12912"/>
        </w:trPr>
        <w:tc>
          <w:tcPr>
            <w:tcW w:w="9280" w:type="dxa"/>
            <w:gridSpan w:val="4"/>
          </w:tcPr>
          <w:p w:rsidR="00D037A2" w:rsidRDefault="00D037A2" w:rsidP="00D037A2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6D7AAA" w:rsidTr="0014782C">
        <w:trPr>
          <w:gridAfter w:val="1"/>
          <w:wAfter w:w="273" w:type="dxa"/>
          <w:trHeight w:val="418"/>
        </w:trPr>
        <w:tc>
          <w:tcPr>
            <w:tcW w:w="9280" w:type="dxa"/>
            <w:gridSpan w:val="4"/>
          </w:tcPr>
          <w:p w:rsidR="006D7AAA" w:rsidRDefault="006D7AAA" w:rsidP="00D037A2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 w:rsidRPr="00AB7FC5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lastRenderedPageBreak/>
              <w:t>项目基础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请详述已具备的国际合作基础及能</w:t>
            </w:r>
            <w:r w:rsidRPr="00AB7FC5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提供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的</w:t>
            </w:r>
            <w:r w:rsidRPr="00AB7FC5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相关配套支持</w:t>
            </w:r>
            <w:r w:rsidR="0014782C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，以及</w:t>
            </w:r>
            <w:r w:rsidR="0014782C" w:rsidRPr="00AB7FC5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拟聘请的专家学者</w:t>
            </w:r>
            <w:r w:rsidR="0014782C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所在学科领域国内外发展现状、趋势概述及聘请必要性。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）</w:t>
            </w:r>
          </w:p>
        </w:tc>
      </w:tr>
      <w:tr w:rsidR="006D7AAA" w:rsidTr="0014782C">
        <w:trPr>
          <w:gridAfter w:val="1"/>
          <w:wAfter w:w="273" w:type="dxa"/>
          <w:trHeight w:val="12993"/>
        </w:trPr>
        <w:tc>
          <w:tcPr>
            <w:tcW w:w="9280" w:type="dxa"/>
            <w:gridSpan w:val="4"/>
          </w:tcPr>
          <w:p w:rsidR="006D7AAA" w:rsidRDefault="006D7AAA" w:rsidP="00D037A2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F95199" w:rsidTr="00574024">
        <w:tblPrEx>
          <w:jc w:val="center"/>
        </w:tblPrEx>
        <w:trPr>
          <w:trHeight w:val="849"/>
          <w:jc w:val="center"/>
        </w:trPr>
        <w:tc>
          <w:tcPr>
            <w:tcW w:w="9553" w:type="dxa"/>
            <w:gridSpan w:val="5"/>
            <w:vAlign w:val="center"/>
          </w:tcPr>
          <w:p w:rsidR="00F95199" w:rsidRDefault="00AB7FC5" w:rsidP="00AB7FC5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lastRenderedPageBreak/>
              <w:t>项目计划执行周期：（    ）年</w:t>
            </w:r>
          </w:p>
        </w:tc>
      </w:tr>
      <w:tr w:rsidR="00AB7FC5" w:rsidTr="00574024">
        <w:tblPrEx>
          <w:jc w:val="center"/>
        </w:tblPrEx>
        <w:trPr>
          <w:trHeight w:val="834"/>
          <w:jc w:val="center"/>
        </w:trPr>
        <w:tc>
          <w:tcPr>
            <w:tcW w:w="9553" w:type="dxa"/>
            <w:gridSpan w:val="5"/>
            <w:vAlign w:val="center"/>
          </w:tcPr>
          <w:p w:rsidR="00AB7FC5" w:rsidRPr="00F95199" w:rsidRDefault="00AB7FC5" w:rsidP="00AB7FC5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申请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资助经费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共计：（    ）万元人民币，其中：</w:t>
            </w:r>
          </w:p>
        </w:tc>
      </w:tr>
      <w:tr w:rsidR="00AB7FC5" w:rsidTr="00574024">
        <w:tblPrEx>
          <w:jc w:val="center"/>
        </w:tblPrEx>
        <w:trPr>
          <w:trHeight w:val="844"/>
          <w:jc w:val="center"/>
        </w:trPr>
        <w:tc>
          <w:tcPr>
            <w:tcW w:w="4639" w:type="dxa"/>
            <w:gridSpan w:val="2"/>
            <w:vAlign w:val="center"/>
          </w:tcPr>
          <w:p w:rsidR="00AB7FC5" w:rsidRPr="0014782C" w:rsidRDefault="00D4593E" w:rsidP="001C03F9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第一年度预算金额</w:t>
            </w:r>
          </w:p>
        </w:tc>
        <w:tc>
          <w:tcPr>
            <w:tcW w:w="4914" w:type="dxa"/>
            <w:gridSpan w:val="3"/>
            <w:vAlign w:val="center"/>
          </w:tcPr>
          <w:p w:rsidR="00AB7FC5" w:rsidRPr="0014782C" w:rsidRDefault="00D4593E" w:rsidP="00F95199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（</w:t>
            </w:r>
            <w:r w:rsidR="00082B11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 xml:space="preserve">     </w:t>
            </w: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）万元人民币</w:t>
            </w:r>
          </w:p>
        </w:tc>
      </w:tr>
      <w:tr w:rsidR="0014782C" w:rsidRPr="00AF2D7E" w:rsidTr="00574024">
        <w:tblPrEx>
          <w:jc w:val="center"/>
        </w:tblPrEx>
        <w:trPr>
          <w:trHeight w:val="842"/>
          <w:jc w:val="center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2C" w:rsidRPr="00AF2D7E" w:rsidRDefault="0014782C" w:rsidP="000550AA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第一年度</w:t>
            </w: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经费支出科目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金额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（万元/人民币）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Pr="00AF2D7E" w:rsidRDefault="0014782C" w:rsidP="000550AA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备注</w:t>
            </w:r>
          </w:p>
        </w:tc>
      </w:tr>
      <w:tr w:rsidR="0014782C" w:rsidTr="00574024">
        <w:tblPrEx>
          <w:jc w:val="center"/>
        </w:tblPrEx>
        <w:trPr>
          <w:trHeight w:val="942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教师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公派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出国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研修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国际交流费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（国际旅费、国内交通费、生活费、其他费用）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14782C" w:rsidTr="00574024">
        <w:tblPrEx>
          <w:jc w:val="center"/>
        </w:tblPrEx>
        <w:trPr>
          <w:trHeight w:val="689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业务费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（培训费）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14782C" w:rsidTr="00574024">
        <w:tblPrEx>
          <w:jc w:val="center"/>
        </w:tblPrEx>
        <w:trPr>
          <w:trHeight w:val="670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聘请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海外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专家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或学者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国际交流费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（国际旅费）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14782C" w:rsidTr="00574024">
        <w:tblPrEx>
          <w:jc w:val="center"/>
        </w:tblPrEx>
        <w:trPr>
          <w:trHeight w:val="696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业务费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（国内交通费、住宿费）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14782C" w:rsidTr="00574024">
        <w:tblPrEx>
          <w:jc w:val="center"/>
        </w:tblPrEx>
        <w:trPr>
          <w:trHeight w:val="665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劳务费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（薪酬）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F95199" w:rsidTr="00574024">
        <w:tblPrEx>
          <w:jc w:val="center"/>
        </w:tblPrEx>
        <w:trPr>
          <w:trHeight w:val="898"/>
          <w:jc w:val="center"/>
        </w:trPr>
        <w:tc>
          <w:tcPr>
            <w:tcW w:w="4639" w:type="dxa"/>
            <w:gridSpan w:val="2"/>
            <w:vAlign w:val="center"/>
          </w:tcPr>
          <w:p w:rsidR="00F95199" w:rsidRPr="0014782C" w:rsidRDefault="00D4593E" w:rsidP="001C03F9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第二年度预算金额</w:t>
            </w:r>
          </w:p>
        </w:tc>
        <w:tc>
          <w:tcPr>
            <w:tcW w:w="4914" w:type="dxa"/>
            <w:gridSpan w:val="3"/>
            <w:vAlign w:val="center"/>
          </w:tcPr>
          <w:p w:rsidR="00F95199" w:rsidRPr="0014782C" w:rsidRDefault="00D4593E" w:rsidP="00F95199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（</w:t>
            </w:r>
            <w:r w:rsidR="00082B11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 xml:space="preserve">     </w:t>
            </w: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）万元人民币</w:t>
            </w:r>
          </w:p>
        </w:tc>
      </w:tr>
      <w:tr w:rsidR="00574024" w:rsidRPr="00AF2D7E" w:rsidTr="00574024">
        <w:tblPrEx>
          <w:jc w:val="center"/>
        </w:tblPrEx>
        <w:trPr>
          <w:trHeight w:val="838"/>
          <w:jc w:val="center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Pr="00AF2D7E" w:rsidRDefault="00574024" w:rsidP="00574024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第二年度</w:t>
            </w: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经费支出科目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金额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（万元/人民币）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Pr="00AF2D7E" w:rsidRDefault="00574024" w:rsidP="000550AA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备注</w:t>
            </w:r>
          </w:p>
        </w:tc>
      </w:tr>
      <w:tr w:rsidR="00574024" w:rsidTr="000550AA">
        <w:tblPrEx>
          <w:jc w:val="center"/>
        </w:tblPrEx>
        <w:trPr>
          <w:trHeight w:val="942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教师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公派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出国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研修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国际交流费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（国际旅费、国内交通费、生活费、其他费用）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0550AA">
        <w:tblPrEx>
          <w:jc w:val="center"/>
        </w:tblPrEx>
        <w:trPr>
          <w:trHeight w:val="689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业务费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（培训费）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574024">
        <w:tblPrEx>
          <w:jc w:val="center"/>
        </w:tblPrEx>
        <w:trPr>
          <w:trHeight w:val="634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聘请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海外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专家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或学者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国际交流费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（国际旅费）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0550AA">
        <w:tblPrEx>
          <w:jc w:val="center"/>
        </w:tblPrEx>
        <w:trPr>
          <w:trHeight w:val="696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业务费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（国内交通费、住宿费）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0550AA">
        <w:tblPrEx>
          <w:jc w:val="center"/>
        </w:tblPrEx>
        <w:trPr>
          <w:trHeight w:val="665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劳务费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（薪酬）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F95199" w:rsidTr="00574024">
        <w:tblPrEx>
          <w:jc w:val="center"/>
        </w:tblPrEx>
        <w:trPr>
          <w:trHeight w:val="910"/>
          <w:jc w:val="center"/>
        </w:trPr>
        <w:tc>
          <w:tcPr>
            <w:tcW w:w="4639" w:type="dxa"/>
            <w:gridSpan w:val="2"/>
            <w:vAlign w:val="center"/>
          </w:tcPr>
          <w:p w:rsidR="00F95199" w:rsidRPr="00574024" w:rsidRDefault="00D4593E" w:rsidP="001C03F9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lastRenderedPageBreak/>
              <w:t>第三年度预算金额</w:t>
            </w:r>
          </w:p>
        </w:tc>
        <w:tc>
          <w:tcPr>
            <w:tcW w:w="4914" w:type="dxa"/>
            <w:gridSpan w:val="3"/>
            <w:vAlign w:val="center"/>
          </w:tcPr>
          <w:p w:rsidR="00F95199" w:rsidRPr="00574024" w:rsidRDefault="00D4593E" w:rsidP="00F95199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（</w:t>
            </w:r>
            <w:r w:rsidR="00082B11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 xml:space="preserve">     </w:t>
            </w: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）万元人民币</w:t>
            </w:r>
          </w:p>
        </w:tc>
      </w:tr>
      <w:tr w:rsidR="00574024" w:rsidRPr="00AF2D7E" w:rsidTr="00574024">
        <w:tblPrEx>
          <w:jc w:val="center"/>
        </w:tblPrEx>
        <w:trPr>
          <w:trHeight w:val="919"/>
          <w:jc w:val="center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Pr="00AF2D7E" w:rsidRDefault="00574024" w:rsidP="00574024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第三年度</w:t>
            </w: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经费支出科目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金额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（万元/人民币）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Pr="00AF2D7E" w:rsidRDefault="00574024" w:rsidP="000550AA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备注</w:t>
            </w:r>
          </w:p>
        </w:tc>
      </w:tr>
      <w:tr w:rsidR="00574024" w:rsidTr="000550AA">
        <w:tblPrEx>
          <w:jc w:val="center"/>
        </w:tblPrEx>
        <w:trPr>
          <w:trHeight w:val="942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教师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公派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出国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研修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国际交流费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（国际旅费、国内交通费、生活费、其他费用）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574024">
        <w:tblPrEx>
          <w:jc w:val="center"/>
        </w:tblPrEx>
        <w:trPr>
          <w:trHeight w:val="5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业务费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（培训费）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574024">
        <w:tblPrEx>
          <w:jc w:val="center"/>
        </w:tblPrEx>
        <w:trPr>
          <w:trHeight w:val="689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聘请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海外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专家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或学者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国际交流费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（国际旅费）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0550AA">
        <w:tblPrEx>
          <w:jc w:val="center"/>
        </w:tblPrEx>
        <w:trPr>
          <w:trHeight w:val="696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业务费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（国内交通费、住宿费）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0550AA">
        <w:tblPrEx>
          <w:jc w:val="center"/>
        </w:tblPrEx>
        <w:trPr>
          <w:trHeight w:val="665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劳务费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（薪酬）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A84C3F" w:rsidTr="00574024">
        <w:tblPrEx>
          <w:jc w:val="center"/>
        </w:tblPrEx>
        <w:trPr>
          <w:trHeight w:val="7268"/>
          <w:jc w:val="center"/>
        </w:trPr>
        <w:tc>
          <w:tcPr>
            <w:tcW w:w="9553" w:type="dxa"/>
            <w:gridSpan w:val="5"/>
          </w:tcPr>
          <w:p w:rsidR="004B1EE2" w:rsidRDefault="004B1EE2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Pr="00A84C3F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B1EE2" w:rsidRDefault="00837126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学院（系）意见：</w:t>
            </w:r>
          </w:p>
          <w:p w:rsidR="004B1EE2" w:rsidRDefault="004B1EE2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B1EE2" w:rsidRDefault="004B1EE2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Pr="00A84C3F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B1EE2" w:rsidRPr="00A84C3F" w:rsidRDefault="00837126" w:rsidP="004B1EE2">
            <w:pPr>
              <w:ind w:firstLineChars="1156" w:firstLine="3497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主管领导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签字</w:t>
            </w:r>
            <w:r w:rsidR="004B1EE2"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：</w:t>
            </w:r>
          </w:p>
          <w:p w:rsidR="004B1EE2" w:rsidRDefault="004B1EE2" w:rsidP="004B1EE2">
            <w:pPr>
              <w:ind w:firstLineChars="1762" w:firstLine="533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B1EE2" w:rsidRPr="004B1EE2" w:rsidRDefault="00837126" w:rsidP="00837126">
            <w:pPr>
              <w:ind w:firstLineChars="2314" w:firstLine="700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（</w:t>
            </w:r>
            <w:r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单位公章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）</w:t>
            </w:r>
          </w:p>
          <w:p w:rsidR="00A84C3F" w:rsidRPr="00A84C3F" w:rsidRDefault="004B1EE2" w:rsidP="004B1EE2">
            <w:pPr>
              <w:ind w:firstLineChars="2250" w:firstLine="6806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年</w:t>
            </w:r>
            <w:r w:rsidR="004F7A12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 xml:space="preserve">   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月</w:t>
            </w:r>
            <w:r w:rsidR="004F7A12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 xml:space="preserve">   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日</w:t>
            </w:r>
          </w:p>
        </w:tc>
      </w:tr>
      <w:tr w:rsidR="00A84C3F" w:rsidTr="00574024">
        <w:tblPrEx>
          <w:jc w:val="center"/>
        </w:tblPrEx>
        <w:trPr>
          <w:trHeight w:val="6519"/>
          <w:jc w:val="center"/>
        </w:trPr>
        <w:tc>
          <w:tcPr>
            <w:tcW w:w="9553" w:type="dxa"/>
            <w:gridSpan w:val="5"/>
          </w:tcPr>
          <w:p w:rsidR="00A84C3F" w:rsidRDefault="00A84C3F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Pr="00A84C3F" w:rsidRDefault="00574024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A84C3F" w:rsidRDefault="004F7A12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专家评审</w:t>
            </w:r>
            <w:r w:rsidR="00837126"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意见：</w:t>
            </w:r>
          </w:p>
          <w:p w:rsidR="00A84C3F" w:rsidRDefault="00A84C3F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893B61" w:rsidRDefault="004F7A1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评审专家签名</w:t>
            </w:r>
            <w:r w:rsidR="00837126"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：</w:t>
            </w:r>
          </w:p>
          <w:p w:rsidR="00837126" w:rsidRDefault="00837126" w:rsidP="00837126">
            <w:pPr>
              <w:ind w:firstLineChars="1762" w:firstLine="533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F7A12" w:rsidRDefault="004F7A12" w:rsidP="00837126">
            <w:pPr>
              <w:ind w:firstLineChars="1762" w:firstLine="533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F7A12" w:rsidRDefault="004F7A12" w:rsidP="00837126">
            <w:pPr>
              <w:ind w:firstLineChars="1762" w:firstLine="533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F7A12" w:rsidRDefault="004F7A12" w:rsidP="00837126">
            <w:pPr>
              <w:ind w:firstLineChars="1762" w:firstLine="533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A84C3F" w:rsidRPr="00A84C3F" w:rsidRDefault="00837126" w:rsidP="00837126">
            <w:pPr>
              <w:ind w:firstLineChars="2250" w:firstLine="6806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年</w:t>
            </w:r>
            <w:r w:rsidR="004F7A12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 xml:space="preserve">   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月</w:t>
            </w:r>
            <w:r w:rsidR="004F7A12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 xml:space="preserve">   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日</w:t>
            </w:r>
          </w:p>
        </w:tc>
      </w:tr>
      <w:tr w:rsidR="004B1EE2" w:rsidTr="00574024">
        <w:tblPrEx>
          <w:jc w:val="center"/>
        </w:tblPrEx>
        <w:trPr>
          <w:trHeight w:val="6640"/>
          <w:jc w:val="center"/>
        </w:trPr>
        <w:tc>
          <w:tcPr>
            <w:tcW w:w="9553" w:type="dxa"/>
            <w:gridSpan w:val="5"/>
          </w:tcPr>
          <w:p w:rsidR="004B1EE2" w:rsidRDefault="004B1EE2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Pr="00A84C3F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B1EE2" w:rsidRDefault="00837126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人才工作领导小组办公室</w:t>
            </w:r>
            <w:r w:rsidR="0031261D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意见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：</w:t>
            </w:r>
          </w:p>
          <w:p w:rsidR="004B1EE2" w:rsidRDefault="004B1EE2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B1EE2" w:rsidRPr="00A84C3F" w:rsidRDefault="004B1EE2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837126" w:rsidRPr="00A84C3F" w:rsidRDefault="0031261D" w:rsidP="00837126">
            <w:pPr>
              <w:ind w:firstLineChars="1156" w:firstLine="3497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主管领导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签字</w:t>
            </w:r>
            <w:r w:rsidR="00837126"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：</w:t>
            </w:r>
          </w:p>
          <w:p w:rsidR="00837126" w:rsidRDefault="00837126" w:rsidP="00837126">
            <w:pPr>
              <w:ind w:firstLineChars="1762" w:firstLine="533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837126" w:rsidRPr="004B1EE2" w:rsidRDefault="00837126" w:rsidP="00837126">
            <w:pPr>
              <w:ind w:firstLineChars="2314" w:firstLine="700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（</w:t>
            </w:r>
            <w:r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单位公章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）</w:t>
            </w:r>
          </w:p>
          <w:p w:rsidR="00893B61" w:rsidRDefault="00837126">
            <w:pPr>
              <w:wordWrap w:val="0"/>
              <w:ind w:right="453"/>
              <w:jc w:val="right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年</w:t>
            </w:r>
            <w:r w:rsidR="004F7A12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 xml:space="preserve">   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月</w:t>
            </w:r>
            <w:r w:rsidR="004F7A12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 xml:space="preserve">   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日</w:t>
            </w:r>
          </w:p>
        </w:tc>
      </w:tr>
    </w:tbl>
    <w:p w:rsidR="009F25DA" w:rsidRDefault="009F25DA" w:rsidP="00837126">
      <w:pPr>
        <w:rPr>
          <w:lang w:eastAsia="zh-CN"/>
        </w:rPr>
      </w:pPr>
    </w:p>
    <w:sectPr w:rsidR="009F25DA" w:rsidSect="00A84C3F">
      <w:headerReference w:type="default" r:id="rId8"/>
      <w:footerReference w:type="default" r:id="rId9"/>
      <w:pgSz w:w="11905" w:h="16840"/>
      <w:pgMar w:top="1418" w:right="1418" w:bottom="1418" w:left="1418" w:header="1083" w:footer="981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73" w:rsidRDefault="00CC4573">
      <w:r>
        <w:separator/>
      </w:r>
    </w:p>
  </w:endnote>
  <w:endnote w:type="continuationSeparator" w:id="1">
    <w:p w:rsidR="00CC4573" w:rsidRDefault="00CC4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26" w:rsidRDefault="0083712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73" w:rsidRDefault="00CC4573">
      <w:r>
        <w:separator/>
      </w:r>
    </w:p>
  </w:footnote>
  <w:footnote w:type="continuationSeparator" w:id="1">
    <w:p w:rsidR="00CC4573" w:rsidRDefault="00CC4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26" w:rsidRDefault="00837126">
    <w:pPr>
      <w:spacing w:line="0" w:lineRule="atLeast"/>
      <w:rPr>
        <w:sz w:val="4"/>
        <w:szCs w:val="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俞成">
    <w15:presenceInfo w15:providerId="None" w15:userId="俞成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65343"/>
    <w:rsid w:val="00082B11"/>
    <w:rsid w:val="0014782C"/>
    <w:rsid w:val="001C03F9"/>
    <w:rsid w:val="00237101"/>
    <w:rsid w:val="0027063F"/>
    <w:rsid w:val="00294B39"/>
    <w:rsid w:val="002A3A13"/>
    <w:rsid w:val="002C705F"/>
    <w:rsid w:val="00307B8C"/>
    <w:rsid w:val="0031261D"/>
    <w:rsid w:val="0032750E"/>
    <w:rsid w:val="00342D72"/>
    <w:rsid w:val="00347372"/>
    <w:rsid w:val="00421051"/>
    <w:rsid w:val="004875AB"/>
    <w:rsid w:val="00487883"/>
    <w:rsid w:val="004B1EE2"/>
    <w:rsid w:val="004D39B9"/>
    <w:rsid w:val="004F7A12"/>
    <w:rsid w:val="00574024"/>
    <w:rsid w:val="005E17F0"/>
    <w:rsid w:val="005E5A94"/>
    <w:rsid w:val="00616535"/>
    <w:rsid w:val="00624CA1"/>
    <w:rsid w:val="006D7AAA"/>
    <w:rsid w:val="00823F71"/>
    <w:rsid w:val="00837126"/>
    <w:rsid w:val="00893B61"/>
    <w:rsid w:val="008C7644"/>
    <w:rsid w:val="009377FD"/>
    <w:rsid w:val="00954571"/>
    <w:rsid w:val="009B3073"/>
    <w:rsid w:val="009E4E1F"/>
    <w:rsid w:val="009F25DA"/>
    <w:rsid w:val="00A65343"/>
    <w:rsid w:val="00A84C3F"/>
    <w:rsid w:val="00A91031"/>
    <w:rsid w:val="00A9740F"/>
    <w:rsid w:val="00AB0943"/>
    <w:rsid w:val="00AB7FC5"/>
    <w:rsid w:val="00B46052"/>
    <w:rsid w:val="00BC296F"/>
    <w:rsid w:val="00CC4573"/>
    <w:rsid w:val="00D037A2"/>
    <w:rsid w:val="00D4593E"/>
    <w:rsid w:val="00D5584E"/>
    <w:rsid w:val="00E8197F"/>
    <w:rsid w:val="00EC161D"/>
    <w:rsid w:val="00EC4C89"/>
    <w:rsid w:val="00EF7B51"/>
    <w:rsid w:val="00F03C3A"/>
    <w:rsid w:val="00F40F62"/>
    <w:rsid w:val="00F95199"/>
    <w:rsid w:val="00FB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CA1"/>
  </w:style>
  <w:style w:type="paragraph" w:styleId="1">
    <w:name w:val="heading 1"/>
    <w:basedOn w:val="a"/>
    <w:uiPriority w:val="1"/>
    <w:qFormat/>
    <w:rsid w:val="00624CA1"/>
    <w:pPr>
      <w:ind w:left="1494"/>
      <w:outlineLvl w:val="0"/>
    </w:pPr>
    <w:rPr>
      <w:rFonts w:ascii="Adobe 仿宋 Std R" w:eastAsia="Adobe 仿宋 Std R" w:hAnsi="Adobe 仿宋 Std 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C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CA1"/>
    <w:pPr>
      <w:ind w:left="119"/>
    </w:pPr>
    <w:rPr>
      <w:rFonts w:ascii="Adobe 仿宋 Std R" w:eastAsia="Adobe 仿宋 Std R" w:hAnsi="Adobe 仿宋 Std R"/>
      <w:sz w:val="21"/>
      <w:szCs w:val="21"/>
    </w:rPr>
  </w:style>
  <w:style w:type="paragraph" w:styleId="a4">
    <w:name w:val="List Paragraph"/>
    <w:basedOn w:val="a"/>
    <w:uiPriority w:val="1"/>
    <w:qFormat/>
    <w:rsid w:val="00624CA1"/>
  </w:style>
  <w:style w:type="paragraph" w:customStyle="1" w:styleId="TableParagraph">
    <w:name w:val="Table Paragraph"/>
    <w:basedOn w:val="a"/>
    <w:uiPriority w:val="1"/>
    <w:qFormat/>
    <w:rsid w:val="00624CA1"/>
  </w:style>
  <w:style w:type="paragraph" w:styleId="a5">
    <w:name w:val="header"/>
    <w:basedOn w:val="a"/>
    <w:link w:val="Char"/>
    <w:uiPriority w:val="99"/>
    <w:unhideWhenUsed/>
    <w:rsid w:val="009F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25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25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25D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F25D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25DA"/>
    <w:rPr>
      <w:sz w:val="18"/>
      <w:szCs w:val="18"/>
    </w:rPr>
  </w:style>
  <w:style w:type="table" w:styleId="a8">
    <w:name w:val="Table Grid"/>
    <w:basedOn w:val="a1"/>
    <w:uiPriority w:val="59"/>
    <w:rsid w:val="009F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A91031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A91031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A91031"/>
    <w:rPr>
      <w:vertAlign w:val="superscript"/>
    </w:rPr>
  </w:style>
  <w:style w:type="character" w:styleId="ab">
    <w:name w:val="page number"/>
    <w:basedOn w:val="a0"/>
    <w:rsid w:val="00294B39"/>
  </w:style>
  <w:style w:type="paragraph" w:styleId="ac">
    <w:name w:val="Normal (Web)"/>
    <w:basedOn w:val="a"/>
    <w:rsid w:val="00294B39"/>
    <w:pPr>
      <w:widowControl/>
      <w:spacing w:before="100" w:beforeAutospacing="1" w:after="100" w:afterAutospacing="1"/>
    </w:pPr>
    <w:rPr>
      <w:rFonts w:ascii="宋体" w:eastAsia="宋体" w:hAnsi="宋体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7488-E56D-446E-9F92-C34C5286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&lt;4D6963726F736F667420576F7264202D2032303136C4EAC7E0C4EAB0CEBCE2C8CBB2C5D6A7B3D6BCC6BBAEC9EAB1A8CAE9A3A8C9E7BFC6A3A9&gt;</dc:title>
  <dc:creator>lenovo</dc:creator>
  <cp:lastModifiedBy>郭洪林</cp:lastModifiedBy>
  <cp:revision>11</cp:revision>
  <cp:lastPrinted>2017-11-23T01:52:00Z</cp:lastPrinted>
  <dcterms:created xsi:type="dcterms:W3CDTF">2017-10-23T02:54:00Z</dcterms:created>
  <dcterms:modified xsi:type="dcterms:W3CDTF">2017-12-01T01:20:00Z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2016-08-22T00:00:00Z</vt:filetime>
  </property>
</Properties>
</file>