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3A44" w14:textId="77777777" w:rsidR="00F10BAC" w:rsidRPr="00611949" w:rsidRDefault="00164592" w:rsidP="00655ED3">
      <w:pPr>
        <w:widowControl/>
        <w:spacing w:line="560" w:lineRule="exact"/>
        <w:ind w:right="509"/>
        <w:jc w:val="left"/>
        <w:rPr>
          <w:rFonts w:eastAsia="仿宋"/>
          <w:b/>
          <w:sz w:val="28"/>
          <w:szCs w:val="28"/>
        </w:rPr>
      </w:pPr>
      <w:r w:rsidRPr="00611949">
        <w:rPr>
          <w:rFonts w:eastAsia="仿宋"/>
          <w:b/>
          <w:sz w:val="28"/>
          <w:szCs w:val="28"/>
        </w:rPr>
        <w:t>附件</w:t>
      </w:r>
      <w:r w:rsidR="0059351A" w:rsidRPr="00611949">
        <w:rPr>
          <w:rFonts w:eastAsia="仿宋"/>
          <w:b/>
          <w:sz w:val="28"/>
          <w:szCs w:val="28"/>
        </w:rPr>
        <w:t>1</w:t>
      </w:r>
      <w:r w:rsidRPr="00611949">
        <w:rPr>
          <w:rFonts w:eastAsia="仿宋"/>
          <w:b/>
          <w:sz w:val="28"/>
          <w:szCs w:val="28"/>
        </w:rPr>
        <w:t>：</w:t>
      </w:r>
    </w:p>
    <w:p w14:paraId="2499047E" w14:textId="35C3331B" w:rsidR="00164592" w:rsidRPr="00611949" w:rsidRDefault="00612CAC" w:rsidP="00655ED3">
      <w:pPr>
        <w:widowControl/>
        <w:spacing w:line="560" w:lineRule="exact"/>
        <w:ind w:right="509"/>
        <w:jc w:val="center"/>
        <w:rPr>
          <w:rFonts w:eastAsia="仿宋"/>
          <w:b/>
          <w:sz w:val="36"/>
          <w:szCs w:val="32"/>
        </w:rPr>
      </w:pPr>
      <w:r w:rsidRPr="00611949">
        <w:rPr>
          <w:rFonts w:eastAsia="仿宋"/>
          <w:b/>
          <w:sz w:val="36"/>
          <w:szCs w:val="32"/>
        </w:rPr>
        <w:t>20</w:t>
      </w:r>
      <w:r w:rsidR="00C64515">
        <w:rPr>
          <w:rFonts w:eastAsia="仿宋" w:hint="eastAsia"/>
          <w:b/>
          <w:sz w:val="36"/>
          <w:szCs w:val="32"/>
        </w:rPr>
        <w:t>20</w:t>
      </w:r>
      <w:r w:rsidRPr="00611949">
        <w:rPr>
          <w:rFonts w:eastAsia="仿宋"/>
          <w:b/>
          <w:sz w:val="36"/>
          <w:szCs w:val="32"/>
        </w:rPr>
        <w:t>-202</w:t>
      </w:r>
      <w:r w:rsidR="00C64515">
        <w:rPr>
          <w:rFonts w:eastAsia="仿宋" w:hint="eastAsia"/>
          <w:b/>
          <w:sz w:val="36"/>
          <w:szCs w:val="32"/>
        </w:rPr>
        <w:t>1</w:t>
      </w:r>
      <w:r w:rsidR="007E1C11" w:rsidRPr="00611949">
        <w:rPr>
          <w:rFonts w:eastAsia="仿宋"/>
          <w:b/>
          <w:sz w:val="36"/>
          <w:szCs w:val="32"/>
        </w:rPr>
        <w:t>学年</w:t>
      </w:r>
      <w:r w:rsidR="00A836D6">
        <w:rPr>
          <w:rFonts w:eastAsia="仿宋" w:hint="eastAsia"/>
          <w:b/>
          <w:sz w:val="36"/>
          <w:szCs w:val="32"/>
        </w:rPr>
        <w:t>春季</w:t>
      </w:r>
      <w:r w:rsidRPr="00611949">
        <w:rPr>
          <w:rFonts w:eastAsia="仿宋"/>
          <w:b/>
          <w:sz w:val="36"/>
          <w:szCs w:val="32"/>
        </w:rPr>
        <w:t>学期</w:t>
      </w:r>
      <w:r w:rsidR="00355DCF" w:rsidRPr="00611949">
        <w:rPr>
          <w:rFonts w:eastAsia="仿宋"/>
          <w:b/>
          <w:sz w:val="36"/>
          <w:szCs w:val="32"/>
        </w:rPr>
        <w:t>科研</w:t>
      </w:r>
      <w:r w:rsidR="00164592" w:rsidRPr="00611949">
        <w:rPr>
          <w:rFonts w:eastAsia="仿宋"/>
          <w:b/>
          <w:sz w:val="36"/>
          <w:szCs w:val="32"/>
        </w:rPr>
        <w:t>博士后</w:t>
      </w:r>
      <w:r w:rsidR="009C7A06" w:rsidRPr="00611949">
        <w:rPr>
          <w:rFonts w:eastAsia="仿宋"/>
          <w:b/>
          <w:sz w:val="36"/>
          <w:szCs w:val="32"/>
        </w:rPr>
        <w:t>招收</w:t>
      </w:r>
      <w:r w:rsidR="00655ED3">
        <w:rPr>
          <w:rFonts w:eastAsia="仿宋" w:hint="eastAsia"/>
          <w:b/>
          <w:sz w:val="36"/>
          <w:szCs w:val="32"/>
        </w:rPr>
        <w:t>注</w:t>
      </w:r>
      <w:r w:rsidR="00164592" w:rsidRPr="00611949">
        <w:rPr>
          <w:rFonts w:eastAsia="仿宋"/>
          <w:b/>
          <w:sz w:val="36"/>
          <w:szCs w:val="32"/>
        </w:rPr>
        <w:t>意事项</w:t>
      </w:r>
    </w:p>
    <w:p w14:paraId="1D4E1BAF" w14:textId="054DAE12" w:rsidR="00164592" w:rsidRPr="004D0D9A" w:rsidRDefault="00164592" w:rsidP="00655ED3">
      <w:pPr>
        <w:spacing w:line="560" w:lineRule="exact"/>
        <w:outlineLvl w:val="0"/>
        <w:rPr>
          <w:rFonts w:eastAsia="仿宋"/>
          <w:b/>
          <w:sz w:val="28"/>
          <w:szCs w:val="28"/>
        </w:rPr>
      </w:pPr>
      <w:r w:rsidRPr="00611949">
        <w:rPr>
          <w:rFonts w:eastAsia="仿宋"/>
          <w:b/>
          <w:sz w:val="28"/>
          <w:szCs w:val="28"/>
        </w:rPr>
        <w:t xml:space="preserve">    </w:t>
      </w:r>
      <w:r w:rsidRPr="004D0D9A">
        <w:rPr>
          <w:rFonts w:eastAsia="仿宋"/>
          <w:b/>
          <w:sz w:val="28"/>
          <w:szCs w:val="28"/>
        </w:rPr>
        <w:t>（一）</w:t>
      </w:r>
      <w:r w:rsidR="00610D0B" w:rsidRPr="004D0D9A">
        <w:rPr>
          <w:rFonts w:eastAsia="仿宋"/>
          <w:b/>
          <w:sz w:val="28"/>
          <w:szCs w:val="28"/>
        </w:rPr>
        <w:t>科研</w:t>
      </w:r>
      <w:r w:rsidR="006D2103" w:rsidRPr="004D0D9A">
        <w:rPr>
          <w:rFonts w:eastAsia="仿宋"/>
          <w:b/>
          <w:sz w:val="28"/>
          <w:szCs w:val="28"/>
        </w:rPr>
        <w:t>博士后</w:t>
      </w:r>
      <w:r w:rsidRPr="004D0D9A">
        <w:rPr>
          <w:rFonts w:eastAsia="仿宋"/>
          <w:b/>
          <w:sz w:val="28"/>
          <w:szCs w:val="28"/>
        </w:rPr>
        <w:t>招收类型</w:t>
      </w:r>
    </w:p>
    <w:p w14:paraId="5888CE1B" w14:textId="77777777" w:rsidR="00164592" w:rsidRPr="00655ED3" w:rsidRDefault="00B93A4F" w:rsidP="00655ED3">
      <w:pPr>
        <w:widowControl/>
        <w:spacing w:line="560" w:lineRule="exact"/>
        <w:ind w:firstLine="420"/>
        <w:jc w:val="left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1</w:t>
      </w:r>
      <w:r w:rsidRPr="00655ED3">
        <w:rPr>
          <w:rFonts w:eastAsia="仿宋"/>
          <w:kern w:val="0"/>
          <w:sz w:val="28"/>
          <w:szCs w:val="28"/>
        </w:rPr>
        <w:t>、</w:t>
      </w:r>
      <w:r w:rsidR="00164592" w:rsidRPr="00655ED3">
        <w:rPr>
          <w:rFonts w:eastAsia="仿宋"/>
          <w:kern w:val="0"/>
          <w:sz w:val="28"/>
          <w:szCs w:val="28"/>
        </w:rPr>
        <w:t>为切实保证博士后培养质量，本次招收的</w:t>
      </w:r>
      <w:r w:rsidR="007C0703" w:rsidRPr="00655ED3">
        <w:rPr>
          <w:rFonts w:eastAsia="仿宋"/>
          <w:kern w:val="0"/>
          <w:sz w:val="28"/>
          <w:szCs w:val="28"/>
        </w:rPr>
        <w:t>科研</w:t>
      </w:r>
      <w:r w:rsidR="00164592" w:rsidRPr="00655ED3">
        <w:rPr>
          <w:rFonts w:eastAsia="仿宋"/>
          <w:kern w:val="0"/>
          <w:sz w:val="28"/>
          <w:szCs w:val="28"/>
        </w:rPr>
        <w:t>博士后主要分为以下类型：</w:t>
      </w:r>
    </w:p>
    <w:p w14:paraId="1357D13B" w14:textId="77777777" w:rsidR="00B93A4F" w:rsidRPr="00655ED3" w:rsidRDefault="00B93A4F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（</w:t>
      </w:r>
      <w:r w:rsidRPr="00655ED3">
        <w:rPr>
          <w:rFonts w:eastAsia="仿宋"/>
          <w:kern w:val="0"/>
          <w:sz w:val="28"/>
          <w:szCs w:val="28"/>
        </w:rPr>
        <w:t>1</w:t>
      </w:r>
      <w:r w:rsidRPr="00655ED3">
        <w:rPr>
          <w:rFonts w:eastAsia="仿宋"/>
          <w:kern w:val="0"/>
          <w:sz w:val="28"/>
          <w:szCs w:val="28"/>
        </w:rPr>
        <w:t>）应届统分博士毕业的、在海外获得博士学位且回国无工作单位的以及外籍博士后，为一类博士后；</w:t>
      </w:r>
    </w:p>
    <w:p w14:paraId="2B027BBB" w14:textId="77777777" w:rsidR="00B93A4F" w:rsidRPr="00655ED3" w:rsidRDefault="00B93A4F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（</w:t>
      </w:r>
      <w:r w:rsidR="00042551" w:rsidRPr="00655ED3">
        <w:rPr>
          <w:rFonts w:eastAsia="仿宋"/>
          <w:kern w:val="0"/>
          <w:sz w:val="28"/>
          <w:szCs w:val="28"/>
        </w:rPr>
        <w:t>2</w:t>
      </w:r>
      <w:r w:rsidRPr="00655ED3">
        <w:rPr>
          <w:rFonts w:eastAsia="仿宋"/>
          <w:kern w:val="0"/>
          <w:sz w:val="28"/>
          <w:szCs w:val="28"/>
        </w:rPr>
        <w:t>）非应届统分博士毕业，但已与原单位解除人事关系的，为三类博士后；</w:t>
      </w:r>
    </w:p>
    <w:p w14:paraId="195190B9" w14:textId="77777777" w:rsidR="00B93A4F" w:rsidRPr="00655ED3" w:rsidRDefault="00B93A4F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（</w:t>
      </w:r>
      <w:r w:rsidR="00042551" w:rsidRPr="00655ED3">
        <w:rPr>
          <w:rFonts w:eastAsia="仿宋"/>
          <w:kern w:val="0"/>
          <w:sz w:val="28"/>
          <w:szCs w:val="28"/>
        </w:rPr>
        <w:t>3</w:t>
      </w:r>
      <w:r w:rsidRPr="00655ED3">
        <w:rPr>
          <w:rFonts w:eastAsia="仿宋"/>
          <w:kern w:val="0"/>
          <w:sz w:val="28"/>
          <w:szCs w:val="28"/>
        </w:rPr>
        <w:t>）以支持兄弟高校人才培养为目标的，已在教学、科研机构担任副高级及以上专业技术职务，且现工作单位同意其以脱产方式进入我校博士后流动站的，为四类博士后；</w:t>
      </w:r>
    </w:p>
    <w:p w14:paraId="6929D03D" w14:textId="77777777" w:rsidR="005030E2" w:rsidRPr="00655ED3" w:rsidRDefault="00042551" w:rsidP="00655ED3">
      <w:pPr>
        <w:spacing w:line="560" w:lineRule="exact"/>
        <w:ind w:firstLine="42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2</w:t>
      </w:r>
      <w:r w:rsidR="00164592" w:rsidRPr="00655ED3">
        <w:rPr>
          <w:rFonts w:eastAsia="仿宋"/>
          <w:kern w:val="0"/>
          <w:sz w:val="28"/>
          <w:szCs w:val="28"/>
        </w:rPr>
        <w:t>、</w:t>
      </w:r>
      <w:r w:rsidR="00CA12B2" w:rsidRPr="00655ED3">
        <w:rPr>
          <w:rFonts w:eastAsia="仿宋"/>
          <w:kern w:val="0"/>
          <w:sz w:val="28"/>
          <w:szCs w:val="28"/>
        </w:rPr>
        <w:t xml:space="preserve"> </w:t>
      </w:r>
      <w:r w:rsidR="00186352" w:rsidRPr="00655ED3">
        <w:rPr>
          <w:rFonts w:eastAsia="仿宋"/>
          <w:kern w:val="0"/>
          <w:sz w:val="28"/>
          <w:szCs w:val="28"/>
        </w:rPr>
        <w:t>一类与三类</w:t>
      </w:r>
      <w:r w:rsidR="00164592" w:rsidRPr="00655ED3">
        <w:rPr>
          <w:rFonts w:eastAsia="仿宋"/>
          <w:kern w:val="0"/>
          <w:sz w:val="28"/>
          <w:szCs w:val="28"/>
        </w:rPr>
        <w:t>博士后进站后，须将组织和人事关系转至我校</w:t>
      </w:r>
      <w:r w:rsidR="00D54B97" w:rsidRPr="00655ED3">
        <w:rPr>
          <w:rFonts w:eastAsia="仿宋"/>
          <w:kern w:val="0"/>
          <w:sz w:val="28"/>
          <w:szCs w:val="28"/>
        </w:rPr>
        <w:t>（外籍博士后除外）</w:t>
      </w:r>
      <w:r w:rsidR="00164592" w:rsidRPr="00655ED3">
        <w:rPr>
          <w:rFonts w:eastAsia="仿宋"/>
          <w:kern w:val="0"/>
          <w:sz w:val="28"/>
          <w:szCs w:val="28"/>
        </w:rPr>
        <w:t>；</w:t>
      </w:r>
    </w:p>
    <w:p w14:paraId="0426957F" w14:textId="2FDE9CED" w:rsidR="00612CAC" w:rsidRPr="00655ED3" w:rsidRDefault="00A93C34" w:rsidP="00655ED3">
      <w:pPr>
        <w:spacing w:line="560" w:lineRule="exact"/>
        <w:ind w:firstLine="42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3</w:t>
      </w:r>
      <w:r w:rsidRPr="00655ED3">
        <w:rPr>
          <w:rFonts w:eastAsia="仿宋"/>
          <w:kern w:val="0"/>
          <w:sz w:val="28"/>
          <w:szCs w:val="28"/>
        </w:rPr>
        <w:t>、上述三类博士后中的在职人员（含定向委培、现役军人）、超龄人员和本单位同一一级学科人员，属于国家博管办限制比例进站人员。</w:t>
      </w:r>
      <w:r w:rsidR="00E76BE1" w:rsidRPr="00655ED3">
        <w:rPr>
          <w:rFonts w:eastAsia="仿宋"/>
          <w:kern w:val="0"/>
          <w:sz w:val="28"/>
          <w:szCs w:val="28"/>
        </w:rPr>
        <w:t>由于国家严格限制进站比例，故每个单位</w:t>
      </w:r>
      <w:r w:rsidR="00186352" w:rsidRPr="00655ED3">
        <w:rPr>
          <w:rFonts w:eastAsia="仿宋"/>
          <w:kern w:val="0"/>
          <w:sz w:val="28"/>
          <w:szCs w:val="28"/>
        </w:rPr>
        <w:t>两批次</w:t>
      </w:r>
      <w:r w:rsidR="00E76BE1" w:rsidRPr="00655ED3">
        <w:rPr>
          <w:rFonts w:eastAsia="仿宋"/>
          <w:kern w:val="0"/>
          <w:sz w:val="28"/>
          <w:szCs w:val="28"/>
        </w:rPr>
        <w:t>推荐的</w:t>
      </w:r>
      <w:r w:rsidRPr="00655ED3">
        <w:rPr>
          <w:rFonts w:eastAsia="仿宋"/>
          <w:kern w:val="0"/>
          <w:sz w:val="28"/>
          <w:szCs w:val="28"/>
        </w:rPr>
        <w:t>受限制人员</w:t>
      </w:r>
      <w:r w:rsidR="00186352" w:rsidRPr="00655ED3">
        <w:rPr>
          <w:rFonts w:eastAsia="仿宋"/>
          <w:kern w:val="0"/>
          <w:sz w:val="28"/>
          <w:szCs w:val="28"/>
        </w:rPr>
        <w:t>总数</w:t>
      </w:r>
      <w:r w:rsidR="00E76BE1" w:rsidRPr="00655ED3">
        <w:rPr>
          <w:rFonts w:eastAsia="仿宋"/>
          <w:kern w:val="0"/>
          <w:sz w:val="28"/>
          <w:szCs w:val="28"/>
        </w:rPr>
        <w:t>不得超过</w:t>
      </w:r>
      <w:r w:rsidR="00E76BE1" w:rsidRPr="00655ED3">
        <w:rPr>
          <w:rFonts w:eastAsia="仿宋"/>
          <w:kern w:val="0"/>
          <w:sz w:val="28"/>
          <w:szCs w:val="28"/>
        </w:rPr>
        <w:t>1</w:t>
      </w:r>
      <w:r w:rsidR="00E76BE1" w:rsidRPr="00655ED3">
        <w:rPr>
          <w:rFonts w:eastAsia="仿宋"/>
          <w:kern w:val="0"/>
          <w:sz w:val="28"/>
          <w:szCs w:val="28"/>
        </w:rPr>
        <w:t>人</w:t>
      </w:r>
      <w:r w:rsidR="00E15185" w:rsidRPr="00655ED3">
        <w:rPr>
          <w:rFonts w:eastAsia="仿宋"/>
          <w:kern w:val="0"/>
          <w:sz w:val="28"/>
          <w:szCs w:val="28"/>
        </w:rPr>
        <w:t>，</w:t>
      </w:r>
      <w:r w:rsidR="00C64515" w:rsidRPr="00655ED3">
        <w:rPr>
          <w:rFonts w:eastAsia="仿宋"/>
          <w:kern w:val="0"/>
          <w:sz w:val="28"/>
          <w:szCs w:val="28"/>
        </w:rPr>
        <w:t>若</w:t>
      </w:r>
      <w:r w:rsidR="00DF1522">
        <w:rPr>
          <w:rFonts w:eastAsia="仿宋" w:hint="eastAsia"/>
          <w:kern w:val="0"/>
          <w:sz w:val="28"/>
          <w:szCs w:val="28"/>
        </w:rPr>
        <w:t>上</w:t>
      </w:r>
      <w:r w:rsidR="00C64515" w:rsidRPr="00655ED3">
        <w:rPr>
          <w:rFonts w:eastAsia="仿宋"/>
          <w:kern w:val="0"/>
          <w:sz w:val="28"/>
          <w:szCs w:val="28"/>
        </w:rPr>
        <w:t>批次将有受限制人员进站的，</w:t>
      </w:r>
      <w:r w:rsidR="00DF1522">
        <w:rPr>
          <w:rFonts w:eastAsia="仿宋" w:hint="eastAsia"/>
          <w:kern w:val="0"/>
          <w:sz w:val="28"/>
          <w:szCs w:val="28"/>
        </w:rPr>
        <w:t>本</w:t>
      </w:r>
      <w:bookmarkStart w:id="0" w:name="_GoBack"/>
      <w:bookmarkEnd w:id="0"/>
      <w:r w:rsidR="00C64515" w:rsidRPr="00655ED3">
        <w:rPr>
          <w:rFonts w:eastAsia="仿宋"/>
          <w:kern w:val="0"/>
          <w:sz w:val="28"/>
          <w:szCs w:val="28"/>
        </w:rPr>
        <w:t>学期原则上不再接收推荐</w:t>
      </w:r>
      <w:r w:rsidR="00E76BE1" w:rsidRPr="00655ED3">
        <w:rPr>
          <w:rFonts w:eastAsia="仿宋"/>
          <w:kern w:val="0"/>
          <w:sz w:val="28"/>
          <w:szCs w:val="28"/>
        </w:rPr>
        <w:t>。根据国家政策，</w:t>
      </w:r>
      <w:r w:rsidR="002C0C52" w:rsidRPr="00655ED3">
        <w:rPr>
          <w:rFonts w:eastAsia="仿宋"/>
          <w:kern w:val="0"/>
          <w:sz w:val="28"/>
          <w:szCs w:val="28"/>
        </w:rPr>
        <w:t>受比例限制人员</w:t>
      </w:r>
      <w:r w:rsidR="00E76BE1" w:rsidRPr="00655ED3">
        <w:rPr>
          <w:rFonts w:eastAsia="仿宋"/>
          <w:kern w:val="0"/>
          <w:sz w:val="28"/>
          <w:szCs w:val="28"/>
        </w:rPr>
        <w:t>能否</w:t>
      </w:r>
      <w:r w:rsidR="00612CAC" w:rsidRPr="00655ED3">
        <w:rPr>
          <w:rFonts w:eastAsia="仿宋"/>
          <w:kern w:val="0"/>
          <w:sz w:val="28"/>
          <w:szCs w:val="28"/>
        </w:rPr>
        <w:t>获批进站，</w:t>
      </w:r>
      <w:r w:rsidR="005B1877">
        <w:rPr>
          <w:rFonts w:eastAsia="仿宋" w:hint="eastAsia"/>
          <w:kern w:val="0"/>
          <w:sz w:val="28"/>
          <w:szCs w:val="28"/>
        </w:rPr>
        <w:t>由</w:t>
      </w:r>
      <w:r w:rsidR="00612CAC" w:rsidRPr="00655ED3">
        <w:rPr>
          <w:rFonts w:eastAsia="仿宋"/>
          <w:kern w:val="0"/>
          <w:sz w:val="28"/>
          <w:szCs w:val="28"/>
        </w:rPr>
        <w:t>全国博管办</w:t>
      </w:r>
      <w:r w:rsidR="005B1877">
        <w:rPr>
          <w:rFonts w:eastAsia="仿宋" w:hint="eastAsia"/>
          <w:kern w:val="0"/>
          <w:sz w:val="28"/>
          <w:szCs w:val="28"/>
        </w:rPr>
        <w:t>审定</w:t>
      </w:r>
      <w:r w:rsidR="00612CAC" w:rsidRPr="00655ED3">
        <w:rPr>
          <w:rFonts w:eastAsia="仿宋"/>
          <w:kern w:val="0"/>
          <w:sz w:val="28"/>
          <w:szCs w:val="28"/>
        </w:rPr>
        <w:t>。</w:t>
      </w:r>
    </w:p>
    <w:p w14:paraId="5741DABD" w14:textId="101B98CC" w:rsidR="00164592" w:rsidRPr="00655ED3" w:rsidRDefault="00164592" w:rsidP="00655ED3">
      <w:pPr>
        <w:spacing w:line="560" w:lineRule="exact"/>
        <w:outlineLvl w:val="0"/>
        <w:rPr>
          <w:rFonts w:eastAsia="仿宋"/>
          <w:sz w:val="28"/>
          <w:szCs w:val="28"/>
        </w:rPr>
      </w:pPr>
      <w:r w:rsidRPr="00655ED3">
        <w:rPr>
          <w:rFonts w:eastAsia="仿宋"/>
          <w:b/>
          <w:sz w:val="28"/>
          <w:szCs w:val="28"/>
        </w:rPr>
        <w:t xml:space="preserve">    </w:t>
      </w:r>
      <w:r w:rsidRPr="00655ED3">
        <w:rPr>
          <w:rFonts w:eastAsia="仿宋"/>
          <w:b/>
          <w:sz w:val="28"/>
          <w:szCs w:val="28"/>
        </w:rPr>
        <w:t>（二）</w:t>
      </w:r>
      <w:r w:rsidR="00610D0B" w:rsidRPr="00655ED3">
        <w:rPr>
          <w:rFonts w:eastAsia="仿宋"/>
          <w:b/>
          <w:sz w:val="28"/>
          <w:szCs w:val="28"/>
        </w:rPr>
        <w:t>科研</w:t>
      </w:r>
      <w:r w:rsidR="00B93A4F" w:rsidRPr="00655ED3">
        <w:rPr>
          <w:rFonts w:eastAsia="仿宋"/>
          <w:b/>
          <w:sz w:val="28"/>
          <w:szCs w:val="28"/>
        </w:rPr>
        <w:t>博士后申请</w:t>
      </w:r>
      <w:r w:rsidRPr="00655ED3">
        <w:rPr>
          <w:rFonts w:eastAsia="仿宋"/>
          <w:b/>
          <w:sz w:val="28"/>
          <w:szCs w:val="28"/>
        </w:rPr>
        <w:t>基本要求</w:t>
      </w:r>
    </w:p>
    <w:p w14:paraId="147167F1" w14:textId="77777777" w:rsidR="00164592" w:rsidRPr="00655ED3" w:rsidRDefault="00164592" w:rsidP="00655ED3">
      <w:pPr>
        <w:widowControl/>
        <w:spacing w:line="560" w:lineRule="exact"/>
        <w:ind w:firstLineChars="200" w:firstLine="560"/>
        <w:jc w:val="left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博士后申请人须满足：</w:t>
      </w:r>
    </w:p>
    <w:p w14:paraId="5DAD55E0" w14:textId="77777777" w:rsidR="00A5565D" w:rsidRPr="00655ED3" w:rsidRDefault="00B314AC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1</w:t>
      </w:r>
      <w:r w:rsidRPr="00655ED3">
        <w:rPr>
          <w:rFonts w:eastAsia="仿宋"/>
          <w:kern w:val="0"/>
          <w:sz w:val="28"/>
          <w:szCs w:val="28"/>
        </w:rPr>
        <w:t>、品学兼优、身体健康，年龄原则上不超过</w:t>
      </w:r>
      <w:r w:rsidR="006F27A0" w:rsidRPr="00655ED3">
        <w:rPr>
          <w:rFonts w:eastAsia="仿宋"/>
          <w:kern w:val="0"/>
          <w:sz w:val="28"/>
          <w:szCs w:val="28"/>
        </w:rPr>
        <w:t>35</w:t>
      </w:r>
      <w:r w:rsidRPr="00655ED3">
        <w:rPr>
          <w:rFonts w:eastAsia="仿宋"/>
          <w:kern w:val="0"/>
          <w:sz w:val="28"/>
          <w:szCs w:val="28"/>
        </w:rPr>
        <w:t>周岁。</w:t>
      </w:r>
    </w:p>
    <w:p w14:paraId="5DC45D99" w14:textId="77777777" w:rsidR="00B314AC" w:rsidRPr="00655ED3" w:rsidRDefault="00B314AC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2</w:t>
      </w:r>
      <w:r w:rsidRPr="00655ED3">
        <w:rPr>
          <w:rFonts w:eastAsia="仿宋"/>
          <w:kern w:val="0"/>
          <w:sz w:val="28"/>
          <w:szCs w:val="28"/>
        </w:rPr>
        <w:t>、获得博士学位原则上不超过</w:t>
      </w:r>
      <w:r w:rsidRPr="00655ED3">
        <w:rPr>
          <w:rFonts w:eastAsia="仿宋"/>
          <w:kern w:val="0"/>
          <w:sz w:val="28"/>
          <w:szCs w:val="28"/>
        </w:rPr>
        <w:t>3</w:t>
      </w:r>
      <w:r w:rsidRPr="00655ED3">
        <w:rPr>
          <w:rFonts w:eastAsia="仿宋"/>
          <w:kern w:val="0"/>
          <w:sz w:val="28"/>
          <w:szCs w:val="28"/>
        </w:rPr>
        <w:t>年。超过</w:t>
      </w:r>
      <w:r w:rsidRPr="00655ED3">
        <w:rPr>
          <w:rFonts w:eastAsia="仿宋"/>
          <w:kern w:val="0"/>
          <w:sz w:val="28"/>
          <w:szCs w:val="28"/>
        </w:rPr>
        <w:t>3</w:t>
      </w:r>
      <w:r w:rsidRPr="00655ED3">
        <w:rPr>
          <w:rFonts w:eastAsia="仿宋"/>
          <w:kern w:val="0"/>
          <w:sz w:val="28"/>
          <w:szCs w:val="28"/>
        </w:rPr>
        <w:t>年的，应具备专家</w:t>
      </w:r>
      <w:r w:rsidRPr="00655ED3">
        <w:rPr>
          <w:rFonts w:eastAsia="仿宋"/>
          <w:kern w:val="0"/>
          <w:sz w:val="28"/>
          <w:szCs w:val="28"/>
        </w:rPr>
        <w:lastRenderedPageBreak/>
        <w:t>认可的、较为突出的科研能力。</w:t>
      </w:r>
    </w:p>
    <w:p w14:paraId="51478DA6" w14:textId="77777777" w:rsidR="00B314AC" w:rsidRPr="00655ED3" w:rsidRDefault="00B314AC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3</w:t>
      </w:r>
      <w:r w:rsidRPr="00655ED3">
        <w:rPr>
          <w:rFonts w:eastAsia="仿宋"/>
          <w:kern w:val="0"/>
          <w:sz w:val="28"/>
          <w:szCs w:val="28"/>
        </w:rPr>
        <w:t>、近</w:t>
      </w:r>
      <w:r w:rsidRPr="00655ED3">
        <w:rPr>
          <w:rFonts w:eastAsia="仿宋"/>
          <w:kern w:val="0"/>
          <w:sz w:val="28"/>
          <w:szCs w:val="28"/>
        </w:rPr>
        <w:t>5</w:t>
      </w:r>
      <w:r w:rsidRPr="00655ED3">
        <w:rPr>
          <w:rFonts w:eastAsia="仿宋"/>
          <w:kern w:val="0"/>
          <w:sz w:val="28"/>
          <w:szCs w:val="28"/>
        </w:rPr>
        <w:t>年内，在申请进站学科领域国内核心学术刊物或国际较高水平学术刊物上，独立或以第一作者身份公开发表</w:t>
      </w:r>
      <w:r w:rsidRPr="00655ED3">
        <w:rPr>
          <w:rFonts w:eastAsia="仿宋"/>
          <w:kern w:val="0"/>
          <w:sz w:val="28"/>
          <w:szCs w:val="28"/>
        </w:rPr>
        <w:t>2</w:t>
      </w:r>
      <w:r w:rsidRPr="00655ED3">
        <w:rPr>
          <w:rFonts w:eastAsia="仿宋"/>
          <w:kern w:val="0"/>
          <w:sz w:val="28"/>
          <w:szCs w:val="28"/>
        </w:rPr>
        <w:t>篇及以上学术论文；如有高水平文章发表且经专家遴选委员会认定的，文章数量可适当放宽；如发表论文数量较多且经专家遴选委员会认定的，可适当放宽对学术期刊级别的要求。</w:t>
      </w:r>
    </w:p>
    <w:p w14:paraId="4111F5B1" w14:textId="670F6AF0" w:rsidR="00B314AC" w:rsidRPr="00655ED3" w:rsidRDefault="00B314AC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4</w:t>
      </w:r>
      <w:r w:rsidRPr="00655ED3">
        <w:rPr>
          <w:rFonts w:eastAsia="仿宋"/>
          <w:kern w:val="0"/>
          <w:sz w:val="28"/>
          <w:szCs w:val="28"/>
        </w:rPr>
        <w:t>、我校博士毕业生申请继续在我校做博士后的，</w:t>
      </w:r>
      <w:r w:rsidR="005B1877">
        <w:rPr>
          <w:rFonts w:eastAsia="仿宋" w:hint="eastAsia"/>
          <w:kern w:val="0"/>
          <w:sz w:val="28"/>
          <w:szCs w:val="28"/>
        </w:rPr>
        <w:t>原则上</w:t>
      </w:r>
      <w:r w:rsidRPr="00655ED3">
        <w:rPr>
          <w:rFonts w:eastAsia="仿宋"/>
          <w:kern w:val="0"/>
          <w:sz w:val="28"/>
          <w:szCs w:val="28"/>
        </w:rPr>
        <w:t>须跨一级学科申报。</w:t>
      </w:r>
    </w:p>
    <w:p w14:paraId="690B5FB7" w14:textId="77777777" w:rsidR="00B314AC" w:rsidRPr="00655ED3" w:rsidRDefault="00B314AC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5</w:t>
      </w:r>
      <w:r w:rsidRPr="00655ED3">
        <w:rPr>
          <w:rFonts w:eastAsia="仿宋"/>
          <w:kern w:val="0"/>
          <w:sz w:val="28"/>
          <w:szCs w:val="28"/>
        </w:rPr>
        <w:t>、外校博士毕业生申请来我校做博士后的，如为应届生，所选研究方向应与本人博士期间研究方向密切相关；如已参加工作，所选研究方向应与本人工作领域密切相关，且进站时提交的研究成果应与所选研究方向密切相关。</w:t>
      </w:r>
    </w:p>
    <w:p w14:paraId="7463D634" w14:textId="0DC17CB0" w:rsidR="00164592" w:rsidRPr="00655ED3" w:rsidRDefault="00164592" w:rsidP="00655ED3">
      <w:pPr>
        <w:spacing w:line="560" w:lineRule="exact"/>
        <w:ind w:firstLineChars="200" w:firstLine="562"/>
        <w:outlineLvl w:val="0"/>
        <w:rPr>
          <w:rFonts w:eastAsia="仿宋"/>
          <w:b/>
          <w:sz w:val="28"/>
          <w:szCs w:val="28"/>
        </w:rPr>
      </w:pPr>
      <w:r w:rsidRPr="00655ED3">
        <w:rPr>
          <w:rFonts w:eastAsia="仿宋"/>
          <w:b/>
          <w:sz w:val="28"/>
          <w:szCs w:val="28"/>
        </w:rPr>
        <w:t>（三）对</w:t>
      </w:r>
      <w:r w:rsidR="00610D0B" w:rsidRPr="00655ED3">
        <w:rPr>
          <w:rFonts w:eastAsia="仿宋"/>
          <w:b/>
          <w:sz w:val="28"/>
          <w:szCs w:val="28"/>
        </w:rPr>
        <w:t>科研</w:t>
      </w:r>
      <w:r w:rsidRPr="00655ED3">
        <w:rPr>
          <w:rFonts w:eastAsia="仿宋"/>
          <w:b/>
          <w:sz w:val="28"/>
          <w:szCs w:val="28"/>
        </w:rPr>
        <w:t>博士后合作导师的要求</w:t>
      </w:r>
    </w:p>
    <w:p w14:paraId="389F223C" w14:textId="3FED4635" w:rsidR="000B65F8" w:rsidRPr="00655ED3" w:rsidRDefault="00655ED3" w:rsidP="00655ED3">
      <w:pPr>
        <w:spacing w:line="56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合作导师应符合《中国人民大学博士后工作实施细则（修订）》相关</w:t>
      </w:r>
      <w:r w:rsidRPr="00655ED3">
        <w:rPr>
          <w:rFonts w:eastAsia="仿宋" w:hint="eastAsia"/>
          <w:kern w:val="0"/>
          <w:sz w:val="28"/>
          <w:szCs w:val="28"/>
        </w:rPr>
        <w:t>招收</w:t>
      </w:r>
      <w:r w:rsidRPr="00655ED3">
        <w:rPr>
          <w:rFonts w:eastAsia="仿宋"/>
          <w:kern w:val="0"/>
          <w:sz w:val="28"/>
          <w:szCs w:val="28"/>
        </w:rPr>
        <w:t>条件，且指导的</w:t>
      </w:r>
      <w:r w:rsidRPr="00655ED3">
        <w:rPr>
          <w:rFonts w:eastAsia="仿宋" w:hint="eastAsia"/>
          <w:kern w:val="0"/>
          <w:sz w:val="28"/>
          <w:szCs w:val="28"/>
        </w:rPr>
        <w:t>在站</w:t>
      </w:r>
      <w:r w:rsidRPr="00655ED3">
        <w:rPr>
          <w:rFonts w:eastAsia="仿宋"/>
          <w:kern w:val="0"/>
          <w:sz w:val="28"/>
          <w:szCs w:val="28"/>
        </w:rPr>
        <w:t>博士后如出现不能按时出站、科研任务完成情况不好或不服从学校管理等情况，不得新招博士后。</w:t>
      </w:r>
      <w:r w:rsidR="00164592" w:rsidRPr="00655ED3">
        <w:rPr>
          <w:rFonts w:eastAsia="仿宋"/>
          <w:kern w:val="0"/>
          <w:sz w:val="28"/>
          <w:szCs w:val="28"/>
        </w:rPr>
        <w:t>合作导师应切实承担起博士后遴选、</w:t>
      </w:r>
      <w:r w:rsidR="005B1877">
        <w:rPr>
          <w:rFonts w:eastAsia="仿宋" w:hint="eastAsia"/>
          <w:kern w:val="0"/>
          <w:sz w:val="28"/>
          <w:szCs w:val="28"/>
        </w:rPr>
        <w:t>经费配套及</w:t>
      </w:r>
      <w:r w:rsidR="00164592" w:rsidRPr="00655ED3">
        <w:rPr>
          <w:rFonts w:eastAsia="仿宋"/>
          <w:kern w:val="0"/>
          <w:sz w:val="28"/>
          <w:szCs w:val="28"/>
        </w:rPr>
        <w:t>在站管理等各方面的责任。学校将强化流动站、合作导师和博士后三方合同管理。</w:t>
      </w:r>
    </w:p>
    <w:p w14:paraId="4BF11A8F" w14:textId="77777777" w:rsidR="002D6950" w:rsidRPr="00655ED3" w:rsidRDefault="00164592" w:rsidP="00655ED3">
      <w:pPr>
        <w:spacing w:line="560" w:lineRule="exact"/>
        <w:ind w:firstLine="564"/>
        <w:outlineLvl w:val="0"/>
        <w:rPr>
          <w:rFonts w:eastAsia="仿宋"/>
          <w:b/>
          <w:sz w:val="28"/>
          <w:szCs w:val="28"/>
        </w:rPr>
      </w:pPr>
      <w:r w:rsidRPr="00655ED3">
        <w:rPr>
          <w:rFonts w:eastAsia="仿宋"/>
          <w:b/>
          <w:sz w:val="28"/>
          <w:szCs w:val="28"/>
        </w:rPr>
        <w:t>（四）国家资助指标的分配</w:t>
      </w:r>
    </w:p>
    <w:p w14:paraId="7B94B3B7" w14:textId="2981D3CC" w:rsidR="00E94DDE" w:rsidRPr="00655ED3" w:rsidRDefault="00E94DDE" w:rsidP="00655ED3">
      <w:pPr>
        <w:spacing w:line="560" w:lineRule="exact"/>
        <w:ind w:firstLine="564"/>
        <w:rPr>
          <w:rFonts w:eastAsia="仿宋"/>
          <w:b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1</w:t>
      </w:r>
      <w:r w:rsidRPr="00655ED3">
        <w:rPr>
          <w:rFonts w:eastAsia="仿宋"/>
          <w:kern w:val="0"/>
          <w:sz w:val="28"/>
          <w:szCs w:val="28"/>
        </w:rPr>
        <w:t>、学校统筹考虑当年国家资助经费情况及各单位科研工作实际需要，</w:t>
      </w:r>
      <w:r w:rsidR="003E3C00" w:rsidRPr="00655ED3">
        <w:rPr>
          <w:rFonts w:eastAsia="仿宋"/>
          <w:kern w:val="0"/>
          <w:sz w:val="28"/>
          <w:szCs w:val="28"/>
        </w:rPr>
        <w:t>经</w:t>
      </w:r>
      <w:r w:rsidR="00F61265" w:rsidRPr="00655ED3">
        <w:rPr>
          <w:rFonts w:eastAsia="仿宋"/>
          <w:kern w:val="0"/>
          <w:sz w:val="28"/>
          <w:szCs w:val="28"/>
        </w:rPr>
        <w:t>专家评审确定</w:t>
      </w:r>
      <w:r w:rsidRPr="00655ED3">
        <w:rPr>
          <w:rFonts w:eastAsia="仿宋"/>
          <w:kern w:val="0"/>
          <w:sz w:val="28"/>
          <w:szCs w:val="28"/>
        </w:rPr>
        <w:t>国家资助指标分配。国家资助指标</w:t>
      </w:r>
      <w:r w:rsidR="00E3353F" w:rsidRPr="00655ED3">
        <w:rPr>
          <w:rFonts w:eastAsia="仿宋"/>
          <w:kern w:val="0"/>
          <w:sz w:val="28"/>
          <w:szCs w:val="28"/>
        </w:rPr>
        <w:t>在优先用于支持师资博士后的情况下，剩余指标</w:t>
      </w:r>
      <w:r w:rsidRPr="00655ED3">
        <w:rPr>
          <w:rFonts w:eastAsia="仿宋"/>
          <w:kern w:val="0"/>
          <w:sz w:val="28"/>
          <w:szCs w:val="28"/>
        </w:rPr>
        <w:t>原则上支持一</w:t>
      </w:r>
      <w:r w:rsidR="00E3353F" w:rsidRPr="00655ED3">
        <w:rPr>
          <w:rFonts w:eastAsia="仿宋"/>
          <w:kern w:val="0"/>
          <w:sz w:val="28"/>
          <w:szCs w:val="28"/>
        </w:rPr>
        <w:t>类及三类博士后</w:t>
      </w:r>
      <w:r w:rsidRPr="00655ED3">
        <w:rPr>
          <w:rFonts w:eastAsia="仿宋"/>
          <w:kern w:val="0"/>
          <w:sz w:val="28"/>
          <w:szCs w:val="28"/>
        </w:rPr>
        <w:t>。</w:t>
      </w:r>
    </w:p>
    <w:p w14:paraId="2AB971DF" w14:textId="620CCE69" w:rsidR="007C0703" w:rsidRPr="00655ED3" w:rsidRDefault="00E94DDE" w:rsidP="00655ED3">
      <w:pPr>
        <w:spacing w:line="560" w:lineRule="exact"/>
        <w:ind w:firstLine="48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2</w:t>
      </w:r>
      <w:r w:rsidRPr="00655ED3">
        <w:rPr>
          <w:rFonts w:eastAsia="仿宋"/>
          <w:kern w:val="0"/>
          <w:sz w:val="28"/>
          <w:szCs w:val="28"/>
        </w:rPr>
        <w:t>、由于国家资助指标有限，针对通过学院（系）、学校两级专家遴选会评审的博士后申请人，学校每年将视申报人员情况，提供部</w:t>
      </w:r>
      <w:r w:rsidRPr="00655ED3">
        <w:rPr>
          <w:rFonts w:eastAsia="仿宋"/>
          <w:kern w:val="0"/>
          <w:sz w:val="28"/>
          <w:szCs w:val="28"/>
        </w:rPr>
        <w:lastRenderedPageBreak/>
        <w:t>分自筹经费博士后指标。</w:t>
      </w:r>
      <w:r w:rsidR="007C0703" w:rsidRPr="00655ED3">
        <w:rPr>
          <w:rFonts w:eastAsia="仿宋"/>
          <w:kern w:val="0"/>
          <w:sz w:val="28"/>
          <w:szCs w:val="28"/>
        </w:rPr>
        <w:t>通过学校进站评审的自筹经费科研博士后，需与学院</w:t>
      </w:r>
      <w:r w:rsidR="00F56701">
        <w:rPr>
          <w:rFonts w:eastAsia="仿宋" w:hint="eastAsia"/>
          <w:kern w:val="0"/>
          <w:sz w:val="28"/>
          <w:szCs w:val="28"/>
        </w:rPr>
        <w:t>（系）</w:t>
      </w:r>
      <w:r w:rsidR="007C0703" w:rsidRPr="00655ED3">
        <w:rPr>
          <w:rFonts w:eastAsia="仿宋"/>
          <w:kern w:val="0"/>
          <w:sz w:val="28"/>
          <w:szCs w:val="28"/>
        </w:rPr>
        <w:t>、导师协商经费来源，</w:t>
      </w:r>
      <w:r w:rsidR="005B1877">
        <w:rPr>
          <w:rFonts w:eastAsia="仿宋" w:hint="eastAsia"/>
          <w:kern w:val="0"/>
          <w:sz w:val="28"/>
          <w:szCs w:val="28"/>
        </w:rPr>
        <w:t>在进站前，</w:t>
      </w:r>
      <w:r w:rsidR="007C0703" w:rsidRPr="00655ED3">
        <w:rPr>
          <w:rFonts w:eastAsia="仿宋"/>
          <w:kern w:val="0"/>
          <w:sz w:val="28"/>
          <w:szCs w:val="28"/>
        </w:rPr>
        <w:t>参照国家资助博士后管理方式，进行经费立项、发放工资并代扣代缴社保和公积金。否则自动取消进站资格，不予招收。</w:t>
      </w:r>
    </w:p>
    <w:p w14:paraId="275237B4" w14:textId="52D936B7" w:rsidR="00164592" w:rsidRPr="00655ED3" w:rsidRDefault="00164592" w:rsidP="00655ED3">
      <w:pPr>
        <w:spacing w:line="560" w:lineRule="exact"/>
        <w:ind w:firstLine="420"/>
        <w:outlineLvl w:val="0"/>
        <w:rPr>
          <w:rFonts w:eastAsia="仿宋"/>
          <w:b/>
          <w:sz w:val="28"/>
          <w:szCs w:val="28"/>
        </w:rPr>
      </w:pPr>
      <w:r w:rsidRPr="00655ED3">
        <w:rPr>
          <w:rFonts w:eastAsia="仿宋"/>
          <w:b/>
          <w:sz w:val="28"/>
          <w:szCs w:val="28"/>
        </w:rPr>
        <w:t>（五）</w:t>
      </w:r>
      <w:r w:rsidR="00610D0B" w:rsidRPr="00655ED3">
        <w:rPr>
          <w:rFonts w:eastAsia="仿宋"/>
          <w:b/>
          <w:sz w:val="28"/>
          <w:szCs w:val="28"/>
        </w:rPr>
        <w:t>科研</w:t>
      </w:r>
      <w:r w:rsidRPr="00655ED3">
        <w:rPr>
          <w:rFonts w:eastAsia="仿宋"/>
          <w:b/>
          <w:sz w:val="28"/>
          <w:szCs w:val="28"/>
        </w:rPr>
        <w:t>博士后有关待遇</w:t>
      </w:r>
    </w:p>
    <w:p w14:paraId="182FB701" w14:textId="77777777" w:rsidR="00242CFB" w:rsidRPr="00655ED3" w:rsidRDefault="000300B3" w:rsidP="00655ED3">
      <w:pPr>
        <w:spacing w:line="560" w:lineRule="exact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 xml:space="preserve">    </w:t>
      </w:r>
      <w:r w:rsidR="00242CFB" w:rsidRPr="00655ED3">
        <w:rPr>
          <w:rFonts w:eastAsia="仿宋"/>
          <w:kern w:val="0"/>
          <w:sz w:val="28"/>
          <w:szCs w:val="28"/>
        </w:rPr>
        <w:t>1</w:t>
      </w:r>
      <w:r w:rsidR="00242CFB" w:rsidRPr="00655ED3">
        <w:rPr>
          <w:rFonts w:eastAsia="仿宋"/>
          <w:kern w:val="0"/>
          <w:sz w:val="28"/>
          <w:szCs w:val="28"/>
        </w:rPr>
        <w:t>、获得国家资助指标的博士后，可享受学校提供的薪酬，合作导师应视博士后参与研究工作的情况发放相应补贴。博士后进站一年中期考核合格后，可调整一次薪级工资。</w:t>
      </w:r>
    </w:p>
    <w:p w14:paraId="798C6731" w14:textId="77777777" w:rsidR="00242CFB" w:rsidRPr="00655ED3" w:rsidRDefault="000300B3" w:rsidP="00655ED3">
      <w:pPr>
        <w:spacing w:line="560" w:lineRule="exact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 xml:space="preserve">    </w:t>
      </w:r>
      <w:r w:rsidR="00242CFB" w:rsidRPr="00655ED3">
        <w:rPr>
          <w:rFonts w:eastAsia="仿宋"/>
          <w:kern w:val="0"/>
          <w:sz w:val="28"/>
          <w:szCs w:val="28"/>
        </w:rPr>
        <w:t>2</w:t>
      </w:r>
      <w:r w:rsidR="00186352" w:rsidRPr="00655ED3">
        <w:rPr>
          <w:rFonts w:eastAsia="仿宋"/>
          <w:kern w:val="0"/>
          <w:sz w:val="28"/>
          <w:szCs w:val="28"/>
        </w:rPr>
        <w:t>、博士后薪酬按月发放，自博士后</w:t>
      </w:r>
      <w:r w:rsidR="00897629" w:rsidRPr="00655ED3">
        <w:rPr>
          <w:rFonts w:eastAsia="仿宋"/>
          <w:kern w:val="0"/>
          <w:sz w:val="28"/>
          <w:szCs w:val="28"/>
        </w:rPr>
        <w:t>报到且</w:t>
      </w:r>
      <w:r w:rsidR="00186352" w:rsidRPr="00655ED3">
        <w:rPr>
          <w:rFonts w:eastAsia="仿宋"/>
          <w:kern w:val="0"/>
          <w:sz w:val="28"/>
          <w:szCs w:val="28"/>
        </w:rPr>
        <w:t>档案来校后的第二个</w:t>
      </w:r>
      <w:r w:rsidR="00242CFB" w:rsidRPr="00655ED3">
        <w:rPr>
          <w:rFonts w:eastAsia="仿宋"/>
          <w:kern w:val="0"/>
          <w:sz w:val="28"/>
          <w:szCs w:val="28"/>
        </w:rPr>
        <w:t>月起</w:t>
      </w:r>
      <w:r w:rsidR="00186352" w:rsidRPr="00655ED3">
        <w:rPr>
          <w:rFonts w:eastAsia="仿宋"/>
          <w:kern w:val="0"/>
          <w:sz w:val="28"/>
          <w:szCs w:val="28"/>
        </w:rPr>
        <w:t>向博士后</w:t>
      </w:r>
      <w:r w:rsidR="00242CFB" w:rsidRPr="00655ED3">
        <w:rPr>
          <w:rFonts w:eastAsia="仿宋"/>
          <w:kern w:val="0"/>
          <w:sz w:val="28"/>
          <w:szCs w:val="28"/>
        </w:rPr>
        <w:t>发放</w:t>
      </w:r>
      <w:r w:rsidR="00186352" w:rsidRPr="00655ED3">
        <w:rPr>
          <w:rFonts w:eastAsia="仿宋"/>
          <w:kern w:val="0"/>
          <w:sz w:val="28"/>
          <w:szCs w:val="28"/>
        </w:rPr>
        <w:t>工资</w:t>
      </w:r>
      <w:r w:rsidR="00242CFB" w:rsidRPr="00655ED3">
        <w:rPr>
          <w:rFonts w:eastAsia="仿宋"/>
          <w:kern w:val="0"/>
          <w:sz w:val="28"/>
          <w:szCs w:val="28"/>
        </w:rPr>
        <w:t>（档案未按学校规定时间来校的，不予补发）。</w:t>
      </w:r>
    </w:p>
    <w:p w14:paraId="1A5FCE18" w14:textId="77777777" w:rsidR="00242CFB" w:rsidRPr="00655ED3" w:rsidRDefault="000300B3" w:rsidP="00655ED3">
      <w:pPr>
        <w:spacing w:line="560" w:lineRule="exact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 xml:space="preserve">    </w:t>
      </w:r>
      <w:r w:rsidR="00242CFB" w:rsidRPr="00655ED3">
        <w:rPr>
          <w:rFonts w:eastAsia="仿宋"/>
          <w:kern w:val="0"/>
          <w:sz w:val="28"/>
          <w:szCs w:val="28"/>
        </w:rPr>
        <w:t>3</w:t>
      </w:r>
      <w:r w:rsidR="00242CFB" w:rsidRPr="00655ED3">
        <w:rPr>
          <w:rFonts w:eastAsia="仿宋"/>
          <w:kern w:val="0"/>
          <w:sz w:val="28"/>
          <w:szCs w:val="28"/>
        </w:rPr>
        <w:t>、享受国家资助且符合无房户住房政策的博士后享受国家住房补贴，由学校资产与后勤管理处核定并发放。</w:t>
      </w:r>
    </w:p>
    <w:p w14:paraId="68723BF8" w14:textId="77777777" w:rsidR="00612CAC" w:rsidRPr="00655ED3" w:rsidRDefault="00242CFB" w:rsidP="00655ED3">
      <w:pPr>
        <w:spacing w:line="560" w:lineRule="exact"/>
        <w:ind w:firstLine="48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4</w:t>
      </w:r>
      <w:r w:rsidRPr="00655ED3">
        <w:rPr>
          <w:rFonts w:eastAsia="仿宋"/>
          <w:kern w:val="0"/>
          <w:sz w:val="28"/>
          <w:szCs w:val="28"/>
        </w:rPr>
        <w:t>、学校按照国家及北京市有关规定，为获得国家资助指标的博士后缴纳</w:t>
      </w:r>
      <w:r w:rsidR="00491592" w:rsidRPr="00655ED3">
        <w:rPr>
          <w:rFonts w:eastAsia="仿宋"/>
          <w:kern w:val="0"/>
          <w:sz w:val="28"/>
          <w:szCs w:val="28"/>
        </w:rPr>
        <w:t>相应</w:t>
      </w:r>
      <w:r w:rsidR="007B4227" w:rsidRPr="00655ED3">
        <w:rPr>
          <w:rFonts w:eastAsia="仿宋"/>
          <w:kern w:val="0"/>
          <w:sz w:val="28"/>
          <w:szCs w:val="28"/>
        </w:rPr>
        <w:t>社会</w:t>
      </w:r>
      <w:r w:rsidRPr="00655ED3">
        <w:rPr>
          <w:rFonts w:eastAsia="仿宋"/>
          <w:kern w:val="0"/>
          <w:sz w:val="28"/>
          <w:szCs w:val="28"/>
        </w:rPr>
        <w:t>保险及公积金。</w:t>
      </w:r>
    </w:p>
    <w:p w14:paraId="01737D5A" w14:textId="514E1D60" w:rsidR="00242CFB" w:rsidRPr="00655ED3" w:rsidRDefault="007B4227" w:rsidP="00655ED3">
      <w:pPr>
        <w:spacing w:line="560" w:lineRule="exact"/>
        <w:ind w:firstLine="48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>5</w:t>
      </w:r>
      <w:r w:rsidRPr="00655ED3">
        <w:rPr>
          <w:rFonts w:eastAsia="仿宋"/>
          <w:kern w:val="0"/>
          <w:sz w:val="28"/>
          <w:szCs w:val="28"/>
        </w:rPr>
        <w:t>、</w:t>
      </w:r>
      <w:r w:rsidR="00655ED3" w:rsidRPr="00655ED3">
        <w:rPr>
          <w:rFonts w:eastAsia="仿宋"/>
          <w:kern w:val="0"/>
          <w:sz w:val="28"/>
          <w:szCs w:val="28"/>
        </w:rPr>
        <w:t>享受国家资助且</w:t>
      </w:r>
      <w:r w:rsidR="00C64515" w:rsidRPr="00655ED3">
        <w:rPr>
          <w:rFonts w:eastAsia="仿宋"/>
          <w:kern w:val="0"/>
          <w:sz w:val="28"/>
          <w:szCs w:val="28"/>
        </w:rPr>
        <w:t>档案关系转入我校的博士后</w:t>
      </w:r>
      <w:r w:rsidR="00242CFB" w:rsidRPr="00655ED3">
        <w:rPr>
          <w:rFonts w:eastAsia="仿宋"/>
          <w:kern w:val="0"/>
          <w:sz w:val="28"/>
          <w:szCs w:val="28"/>
        </w:rPr>
        <w:t>可参照我校正式教职工标准，享受公费医疗待遇。</w:t>
      </w:r>
    </w:p>
    <w:p w14:paraId="469C9A85" w14:textId="77777777" w:rsidR="00242CFB" w:rsidRPr="00655ED3" w:rsidRDefault="000300B3" w:rsidP="00655ED3">
      <w:pPr>
        <w:spacing w:line="560" w:lineRule="exact"/>
        <w:ind w:firstLineChars="150" w:firstLine="42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 xml:space="preserve"> </w:t>
      </w:r>
      <w:r w:rsidR="007B4227" w:rsidRPr="00655ED3">
        <w:rPr>
          <w:rFonts w:eastAsia="仿宋"/>
          <w:kern w:val="0"/>
          <w:sz w:val="28"/>
          <w:szCs w:val="28"/>
        </w:rPr>
        <w:t>6</w:t>
      </w:r>
      <w:r w:rsidR="007B4227" w:rsidRPr="00655ED3">
        <w:rPr>
          <w:rFonts w:eastAsia="仿宋"/>
          <w:kern w:val="0"/>
          <w:sz w:val="28"/>
          <w:szCs w:val="28"/>
        </w:rPr>
        <w:t>、</w:t>
      </w:r>
      <w:r w:rsidR="00242CFB" w:rsidRPr="00655ED3">
        <w:rPr>
          <w:rFonts w:eastAsia="仿宋"/>
          <w:kern w:val="0"/>
          <w:sz w:val="28"/>
          <w:szCs w:val="28"/>
        </w:rPr>
        <w:t>学校本着高效、节约的原则，向符合条件的博士后提供部分租住房源。</w:t>
      </w:r>
    </w:p>
    <w:p w14:paraId="48A5C9EB" w14:textId="01228A7E" w:rsidR="00057640" w:rsidRPr="00655ED3" w:rsidRDefault="000300B3" w:rsidP="00655ED3">
      <w:pPr>
        <w:spacing w:line="560" w:lineRule="exact"/>
        <w:ind w:firstLineChars="150" w:firstLine="420"/>
        <w:rPr>
          <w:rFonts w:eastAsia="仿宋"/>
          <w:kern w:val="0"/>
          <w:sz w:val="28"/>
          <w:szCs w:val="28"/>
        </w:rPr>
      </w:pPr>
      <w:r w:rsidRPr="00655ED3">
        <w:rPr>
          <w:rFonts w:eastAsia="仿宋"/>
          <w:kern w:val="0"/>
          <w:sz w:val="28"/>
          <w:szCs w:val="28"/>
        </w:rPr>
        <w:t xml:space="preserve"> </w:t>
      </w:r>
      <w:r w:rsidR="007B4227" w:rsidRPr="00655ED3">
        <w:rPr>
          <w:rFonts w:eastAsia="仿宋"/>
          <w:kern w:val="0"/>
          <w:sz w:val="28"/>
          <w:szCs w:val="28"/>
        </w:rPr>
        <w:t>7</w:t>
      </w:r>
      <w:r w:rsidR="007B4227" w:rsidRPr="00655ED3">
        <w:rPr>
          <w:rFonts w:eastAsia="仿宋"/>
          <w:kern w:val="0"/>
          <w:sz w:val="28"/>
          <w:szCs w:val="28"/>
        </w:rPr>
        <w:t>、</w:t>
      </w:r>
      <w:r w:rsidR="00242CFB" w:rsidRPr="00655ED3">
        <w:rPr>
          <w:rFonts w:eastAsia="仿宋"/>
          <w:kern w:val="0"/>
          <w:sz w:val="28"/>
          <w:szCs w:val="28"/>
        </w:rPr>
        <w:t>根据全国博管办有关规定，博士后在站期间，配偶及子女户口不随其迁移。博士后在站期间子女入学及配偶工作由博士后自行联系，学校不负责推荐。</w:t>
      </w:r>
    </w:p>
    <w:sectPr w:rsidR="00057640" w:rsidRPr="00655ED3" w:rsidSect="0024063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DB6E8" w14:textId="77777777" w:rsidR="00EE1B24" w:rsidRDefault="00EE1B24" w:rsidP="00164592">
      <w:r>
        <w:separator/>
      </w:r>
    </w:p>
  </w:endnote>
  <w:endnote w:type="continuationSeparator" w:id="0">
    <w:p w14:paraId="24F4F7C2" w14:textId="77777777" w:rsidR="00EE1B24" w:rsidRDefault="00EE1B24" w:rsidP="0016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660201"/>
      <w:docPartObj>
        <w:docPartGallery w:val="Page Numbers (Bottom of Page)"/>
        <w:docPartUnique/>
      </w:docPartObj>
    </w:sdtPr>
    <w:sdtEndPr/>
    <w:sdtContent>
      <w:p w14:paraId="7F048629" w14:textId="6F079832" w:rsidR="00C64515" w:rsidRDefault="00C645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522" w:rsidRPr="00DF1522">
          <w:rPr>
            <w:noProof/>
            <w:lang w:val="zh-CN"/>
          </w:rPr>
          <w:t>3</w:t>
        </w:r>
        <w:r>
          <w:fldChar w:fldCharType="end"/>
        </w:r>
      </w:p>
    </w:sdtContent>
  </w:sdt>
  <w:p w14:paraId="22CFBFFF" w14:textId="77777777" w:rsidR="00C64515" w:rsidRDefault="00C645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2BE10" w14:textId="77777777" w:rsidR="00EE1B24" w:rsidRDefault="00EE1B24" w:rsidP="00164592">
      <w:r>
        <w:separator/>
      </w:r>
    </w:p>
  </w:footnote>
  <w:footnote w:type="continuationSeparator" w:id="0">
    <w:p w14:paraId="7BE4FC13" w14:textId="77777777" w:rsidR="00EE1B24" w:rsidRDefault="00EE1B24" w:rsidP="0016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F35"/>
    <w:rsid w:val="00015F35"/>
    <w:rsid w:val="000300B3"/>
    <w:rsid w:val="00031281"/>
    <w:rsid w:val="00040382"/>
    <w:rsid w:val="00042551"/>
    <w:rsid w:val="00057640"/>
    <w:rsid w:val="000947EF"/>
    <w:rsid w:val="000A5D1E"/>
    <w:rsid w:val="000B65F8"/>
    <w:rsid w:val="000E2359"/>
    <w:rsid w:val="00137047"/>
    <w:rsid w:val="00164592"/>
    <w:rsid w:val="001858A1"/>
    <w:rsid w:val="00186352"/>
    <w:rsid w:val="001A03A0"/>
    <w:rsid w:val="001A7D67"/>
    <w:rsid w:val="001C670E"/>
    <w:rsid w:val="001F1880"/>
    <w:rsid w:val="00236DC0"/>
    <w:rsid w:val="0024063E"/>
    <w:rsid w:val="00242CFB"/>
    <w:rsid w:val="00252C8F"/>
    <w:rsid w:val="002A443F"/>
    <w:rsid w:val="002C0C52"/>
    <w:rsid w:val="002D6950"/>
    <w:rsid w:val="002D7C09"/>
    <w:rsid w:val="00330E25"/>
    <w:rsid w:val="00355DCF"/>
    <w:rsid w:val="00374400"/>
    <w:rsid w:val="003E3C00"/>
    <w:rsid w:val="00491592"/>
    <w:rsid w:val="00493CB5"/>
    <w:rsid w:val="004D0D9A"/>
    <w:rsid w:val="004E687E"/>
    <w:rsid w:val="005030E2"/>
    <w:rsid w:val="00552556"/>
    <w:rsid w:val="00557BB1"/>
    <w:rsid w:val="0059351A"/>
    <w:rsid w:val="005B1877"/>
    <w:rsid w:val="005E499C"/>
    <w:rsid w:val="006053E3"/>
    <w:rsid w:val="00610D0B"/>
    <w:rsid w:val="00611949"/>
    <w:rsid w:val="00612CAC"/>
    <w:rsid w:val="00617525"/>
    <w:rsid w:val="0063696A"/>
    <w:rsid w:val="00655ED3"/>
    <w:rsid w:val="0067620D"/>
    <w:rsid w:val="006D1E4E"/>
    <w:rsid w:val="006D2103"/>
    <w:rsid w:val="006F27A0"/>
    <w:rsid w:val="00704FE2"/>
    <w:rsid w:val="00705832"/>
    <w:rsid w:val="00727A40"/>
    <w:rsid w:val="0075431E"/>
    <w:rsid w:val="0076311B"/>
    <w:rsid w:val="00781537"/>
    <w:rsid w:val="00791569"/>
    <w:rsid w:val="007B4227"/>
    <w:rsid w:val="007B52F5"/>
    <w:rsid w:val="007C0703"/>
    <w:rsid w:val="007C1AF0"/>
    <w:rsid w:val="007C50E0"/>
    <w:rsid w:val="007D6C38"/>
    <w:rsid w:val="007E1C11"/>
    <w:rsid w:val="007E6475"/>
    <w:rsid w:val="007F14AF"/>
    <w:rsid w:val="0080277C"/>
    <w:rsid w:val="00897629"/>
    <w:rsid w:val="008C394D"/>
    <w:rsid w:val="00924B99"/>
    <w:rsid w:val="0098216C"/>
    <w:rsid w:val="009A28B4"/>
    <w:rsid w:val="009C7A06"/>
    <w:rsid w:val="00A07300"/>
    <w:rsid w:val="00A10C2B"/>
    <w:rsid w:val="00A3363C"/>
    <w:rsid w:val="00A5565D"/>
    <w:rsid w:val="00A80CC4"/>
    <w:rsid w:val="00A836D6"/>
    <w:rsid w:val="00A93C34"/>
    <w:rsid w:val="00A94493"/>
    <w:rsid w:val="00AC3CB6"/>
    <w:rsid w:val="00AD0C49"/>
    <w:rsid w:val="00AF1209"/>
    <w:rsid w:val="00B314AC"/>
    <w:rsid w:val="00B403C8"/>
    <w:rsid w:val="00B566D4"/>
    <w:rsid w:val="00B62E8F"/>
    <w:rsid w:val="00B67CD9"/>
    <w:rsid w:val="00B83223"/>
    <w:rsid w:val="00B93A4F"/>
    <w:rsid w:val="00BC29BB"/>
    <w:rsid w:val="00BC3EA0"/>
    <w:rsid w:val="00BD4059"/>
    <w:rsid w:val="00C07DE5"/>
    <w:rsid w:val="00C64515"/>
    <w:rsid w:val="00C9704F"/>
    <w:rsid w:val="00CA12B2"/>
    <w:rsid w:val="00CE2B01"/>
    <w:rsid w:val="00D10E2B"/>
    <w:rsid w:val="00D348D0"/>
    <w:rsid w:val="00D54B97"/>
    <w:rsid w:val="00DD41AE"/>
    <w:rsid w:val="00DF1522"/>
    <w:rsid w:val="00E0384B"/>
    <w:rsid w:val="00E15185"/>
    <w:rsid w:val="00E3353F"/>
    <w:rsid w:val="00E3718C"/>
    <w:rsid w:val="00E76BE1"/>
    <w:rsid w:val="00E94DDE"/>
    <w:rsid w:val="00EE1B24"/>
    <w:rsid w:val="00EE3644"/>
    <w:rsid w:val="00EE3877"/>
    <w:rsid w:val="00EE5D00"/>
    <w:rsid w:val="00F1062E"/>
    <w:rsid w:val="00F10BAC"/>
    <w:rsid w:val="00F440B9"/>
    <w:rsid w:val="00F56701"/>
    <w:rsid w:val="00F61265"/>
    <w:rsid w:val="00F81AA2"/>
    <w:rsid w:val="00FA0F8C"/>
    <w:rsid w:val="00FC31CD"/>
    <w:rsid w:val="00FD6186"/>
    <w:rsid w:val="00FE6957"/>
    <w:rsid w:val="00FF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3A2AB"/>
  <w15:docId w15:val="{92C4C0A8-2820-43BB-AB20-5AB42840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5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E5D0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E5D00"/>
    <w:rPr>
      <w:rFonts w:ascii="Times New Roman" w:eastAsia="宋体" w:hAnsi="Times New Roman" w:cs="Times New Roman"/>
      <w:sz w:val="18"/>
      <w:szCs w:val="18"/>
    </w:rPr>
  </w:style>
  <w:style w:type="paragraph" w:styleId="a9">
    <w:name w:val="Document Map"/>
    <w:basedOn w:val="a"/>
    <w:link w:val="aa"/>
    <w:uiPriority w:val="99"/>
    <w:semiHidden/>
    <w:unhideWhenUsed/>
    <w:rsid w:val="007C0703"/>
    <w:rPr>
      <w:sz w:val="24"/>
    </w:rPr>
  </w:style>
  <w:style w:type="character" w:customStyle="1" w:styleId="aa">
    <w:name w:val="文档结构图 字符"/>
    <w:basedOn w:val="a0"/>
    <w:link w:val="a9"/>
    <w:uiPriority w:val="99"/>
    <w:semiHidden/>
    <w:rsid w:val="007C0703"/>
    <w:rPr>
      <w:rFonts w:ascii="Times New Roman" w:eastAsia="宋体" w:hAnsi="Times New Roman" w:cs="Times New Roman"/>
      <w:sz w:val="24"/>
      <w:szCs w:val="24"/>
    </w:rPr>
  </w:style>
  <w:style w:type="paragraph" w:styleId="ab">
    <w:name w:val="Revision"/>
    <w:hidden/>
    <w:uiPriority w:val="99"/>
    <w:semiHidden/>
    <w:rsid w:val="007C070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LYT</cp:lastModifiedBy>
  <cp:revision>105</cp:revision>
  <cp:lastPrinted>2018-10-15T02:36:00Z</cp:lastPrinted>
  <dcterms:created xsi:type="dcterms:W3CDTF">2014-11-24T00:45:00Z</dcterms:created>
  <dcterms:modified xsi:type="dcterms:W3CDTF">2021-03-08T02:39:00Z</dcterms:modified>
</cp:coreProperties>
</file>