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44" w:rsidRPr="002954E1" w:rsidRDefault="00180444" w:rsidP="00326A3D">
      <w:pPr>
        <w:widowControl/>
        <w:spacing w:before="100" w:beforeAutospacing="1" w:after="100" w:afterAutospacing="1" w:line="560" w:lineRule="exact"/>
        <w:outlineLvl w:val="1"/>
        <w:rPr>
          <w:rFonts w:ascii="方正小标宋简体" w:eastAsia="方正小标宋简体" w:hAnsi="仿宋" w:cs="宋体"/>
          <w:bCs/>
          <w:kern w:val="0"/>
          <w:sz w:val="28"/>
          <w:szCs w:val="44"/>
        </w:rPr>
      </w:pPr>
      <w:r w:rsidRPr="002954E1">
        <w:rPr>
          <w:rFonts w:ascii="方正小标宋简体" w:eastAsia="方正小标宋简体" w:hAnsi="仿宋" w:cs="宋体" w:hint="eastAsia"/>
          <w:bCs/>
          <w:kern w:val="0"/>
          <w:sz w:val="28"/>
          <w:szCs w:val="44"/>
        </w:rPr>
        <w:t>附件2</w:t>
      </w:r>
    </w:p>
    <w:p w:rsidR="00AF2516" w:rsidRPr="002954E1" w:rsidRDefault="00180444" w:rsidP="00326A3D">
      <w:pPr>
        <w:widowControl/>
        <w:spacing w:before="100" w:beforeAutospacing="1" w:after="100" w:afterAutospacing="1" w:line="560" w:lineRule="exact"/>
        <w:jc w:val="center"/>
        <w:outlineLvl w:val="1"/>
        <w:rPr>
          <w:rFonts w:ascii="方正小标宋简体" w:eastAsia="方正小标宋简体" w:hAnsi="仿宋" w:cs="宋体"/>
          <w:bCs/>
          <w:kern w:val="0"/>
          <w:sz w:val="36"/>
          <w:szCs w:val="36"/>
        </w:rPr>
      </w:pPr>
      <w:r w:rsidRPr="002954E1">
        <w:rPr>
          <w:rFonts w:ascii="方正小标宋简体" w:eastAsia="方正小标宋简体" w:hAnsi="仿宋" w:cs="宋体" w:hint="eastAsia"/>
          <w:bCs/>
          <w:kern w:val="0"/>
          <w:sz w:val="36"/>
          <w:szCs w:val="36"/>
        </w:rPr>
        <w:t>博士后进站申请流程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AF2516" w:rsidRPr="00B4403F" w:rsidTr="00AF2516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516" w:rsidRPr="00B4403F" w:rsidRDefault="00307C1F" w:rsidP="00326A3D">
            <w:pPr>
              <w:widowControl/>
              <w:spacing w:line="560" w:lineRule="exact"/>
              <w:ind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凡申请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我校做博士后研究的人员，需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仔细阅读</w:t>
            </w:r>
            <w:r w:rsidR="0045112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《中国人民大学20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 w:rsidR="0045112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-20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  <w:r w:rsidR="0045112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秋</w:t>
            </w:r>
            <w:r w:rsidR="004511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季</w:t>
            </w:r>
            <w:r w:rsidR="0045112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学期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科研</w:t>
            </w:r>
            <w:r w:rsidR="0045112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博士后招收工作通知》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</w:t>
            </w:r>
            <w:r w:rsidR="008E4255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详见</w:t>
            </w:r>
            <w:r w:rsidR="00C42158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中国人民大学博士后网</w:t>
            </w:r>
            <w:r w:rsidR="00C42158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站</w:t>
            </w:r>
            <w:r w:rsidR="008E4255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公告栏</w:t>
            </w:r>
            <w:r w:rsidR="005F5BA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如有疑问，请首先与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学院（系）联系。</w:t>
            </w:r>
          </w:p>
          <w:p w:rsidR="0042417D" w:rsidRPr="00307C1F" w:rsidRDefault="00B4403F" w:rsidP="00326A3D">
            <w:pPr>
              <w:widowControl/>
              <w:spacing w:line="560" w:lineRule="exact"/>
              <w:ind w:firstLine="420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申请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者可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在中国博士后</w:t>
            </w:r>
            <w:r w:rsidR="00307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网上办公系统</w:t>
            </w:r>
            <w:r w:rsidR="00530A87">
              <w:rPr>
                <w:rFonts w:ascii="仿宋" w:eastAsia="仿宋" w:hAnsi="仿宋" w:cs="宋体"/>
                <w:kern w:val="0"/>
                <w:sz w:val="28"/>
                <w:szCs w:val="28"/>
              </w:rPr>
              <w:t>注册并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认真</w:t>
            </w:r>
            <w:r w:rsidR="00530A87">
              <w:rPr>
                <w:rFonts w:ascii="仿宋" w:eastAsia="仿宋" w:hAnsi="仿宋" w:cs="宋体"/>
                <w:kern w:val="0"/>
                <w:sz w:val="28"/>
                <w:szCs w:val="28"/>
              </w:rPr>
              <w:t>填写</w:t>
            </w:r>
            <w:r w:rsidR="00530A87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信息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hyperlink r:id="rId7" w:history="1">
              <w:r w:rsidR="00530A87" w:rsidRPr="00DB1CB3">
                <w:rPr>
                  <w:rStyle w:val="a7"/>
                  <w:sz w:val="28"/>
                  <w:szCs w:val="28"/>
                </w:rPr>
                <w:t>http://www.chinapostdoctor.org.cn/auth/login.html</w:t>
              </w:r>
            </w:hyperlink>
            <w:r w:rsidR="00307C1F" w:rsidRPr="00307C1F">
              <w:rPr>
                <w:rFonts w:hint="eastAsia"/>
                <w:sz w:val="28"/>
                <w:szCs w:val="28"/>
              </w:rPr>
              <w:t xml:space="preserve"> </w:t>
            </w:r>
            <w:r w:rsidR="00530A87">
              <w:rPr>
                <w:rFonts w:hint="eastAsia"/>
                <w:sz w:val="28"/>
                <w:szCs w:val="28"/>
              </w:rPr>
              <w:t>）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，打印表格，交至相关院系，等待进一步审核。</w:t>
            </w:r>
          </w:p>
          <w:p w:rsidR="00AF2516" w:rsidRPr="00B4403F" w:rsidRDefault="00AF2516" w:rsidP="00326A3D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具体程序如下</w:t>
            </w:r>
            <w:r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：</w:t>
            </w:r>
          </w:p>
          <w:p w:rsidR="00AB071D" w:rsidRPr="00B4403F" w:rsidRDefault="00AB071D" w:rsidP="00326A3D">
            <w:pPr>
              <w:widowControl/>
              <w:spacing w:line="560" w:lineRule="exac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一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、</w:t>
            </w: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网上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申请：</w:t>
            </w:r>
          </w:p>
          <w:p w:rsidR="00AF2516" w:rsidRPr="00B4403F" w:rsidRDefault="00AB071D" w:rsidP="00326A3D">
            <w:pPr>
              <w:widowControl/>
              <w:spacing w:line="560" w:lineRule="exact"/>
              <w:ind w:firstLineChars="200" w:firstLine="562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1</w:t>
            </w: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、</w:t>
            </w:r>
            <w:r w:rsidR="00AF2516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申请者登录</w:t>
            </w:r>
            <w:r w:rsidR="00307C1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中国博士后网上办公系统</w:t>
            </w:r>
            <w:r w:rsidR="00AF2516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，在“</w:t>
            </w:r>
            <w:r w:rsidR="00307C1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个人注册</w:t>
            </w:r>
            <w:r w:rsidR="00AF2516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”栏中</w:t>
            </w:r>
            <w:r w:rsidR="00307C1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完成</w:t>
            </w:r>
            <w:r w:rsidR="00AF2516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注册</w:t>
            </w:r>
            <w:r w:rsidR="00307C1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；</w:t>
            </w:r>
            <w:r w:rsidR="00AF2516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AF2516" w:rsidRPr="00B4403F" w:rsidRDefault="00AF2516" w:rsidP="00326A3D">
            <w:pPr>
              <w:widowControl/>
              <w:spacing w:line="560" w:lineRule="exact"/>
              <w:ind w:firstLineChars="200" w:firstLine="562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2、</w:t>
            </w:r>
            <w:r w:rsidR="00307C1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申请</w:t>
            </w:r>
            <w:r w:rsidR="00307C1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者如实、</w:t>
            </w:r>
            <w:r w:rsidR="00307C1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完整填写</w:t>
            </w:r>
            <w:r w:rsidR="00307C1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相关</w:t>
            </w:r>
            <w:r w:rsidR="00307C1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信息，并打印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表格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。</w:t>
            </w:r>
          </w:p>
          <w:p w:rsidR="00AF2516" w:rsidRPr="00B4403F" w:rsidRDefault="00AF2516" w:rsidP="00326A3D">
            <w:pPr>
              <w:widowControl/>
              <w:spacing w:line="560" w:lineRule="exact"/>
              <w:ind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具体步骤如下：</w:t>
            </w:r>
          </w:p>
          <w:p w:rsidR="00AF2516" w:rsidRPr="00B4403F" w:rsidRDefault="00AF2516" w:rsidP="00326A3D">
            <w:pPr>
              <w:widowControl/>
              <w:spacing w:line="560" w:lineRule="exact"/>
              <w:ind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（1）</w:t>
            </w:r>
            <w:r w:rsidR="00307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点击“个人注册”，填写信息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（注册的用户名及密码限博士后进站申请及出站申请时使用）；</w:t>
            </w:r>
          </w:p>
          <w:p w:rsidR="00AF2516" w:rsidRPr="00B4403F" w:rsidRDefault="00AF2516" w:rsidP="00326A3D">
            <w:pPr>
              <w:widowControl/>
              <w:spacing w:line="560" w:lineRule="exact"/>
              <w:ind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（2）注册成功后，重新用注册名和密码进入，选择“流动站招收博士后进站申请”</w:t>
            </w:r>
            <w:r w:rsidR="00307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填写、提交申请信息</w:t>
            </w:r>
            <w:r w:rsidR="00B4403F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</w:t>
            </w:r>
            <w:r w:rsidR="00E96AC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★：</w:t>
            </w:r>
            <w:r w:rsidR="00B4403F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留学博士需选择“留学人员博士后进站申请”）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；</w:t>
            </w:r>
          </w:p>
          <w:p w:rsidR="00AF2516" w:rsidRPr="00B4403F" w:rsidRDefault="00AF2516" w:rsidP="00326A3D">
            <w:pPr>
              <w:widowControl/>
              <w:spacing w:line="560" w:lineRule="exact"/>
              <w:ind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（3）申请者根据提示进入“新申请”，确定提交后及时“查看审批结果”，如被驳回，请及时进入“未完成申请”</w:t>
            </w:r>
            <w:r w:rsidR="00E96AC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="00E96AC0">
              <w:rPr>
                <w:rFonts w:ascii="仿宋" w:eastAsia="仿宋" w:hAnsi="仿宋" w:cs="宋体"/>
                <w:kern w:val="0"/>
                <w:sz w:val="28"/>
                <w:szCs w:val="28"/>
              </w:rPr>
              <w:t>根据驳回意见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修改并再次提交；</w:t>
            </w:r>
          </w:p>
          <w:p w:rsidR="00AF2516" w:rsidRPr="00B4403F" w:rsidRDefault="00AF2516" w:rsidP="00326A3D">
            <w:pPr>
              <w:widowControl/>
              <w:spacing w:line="560" w:lineRule="exact"/>
              <w:ind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lastRenderedPageBreak/>
              <w:t>（4）申请进入中国人民大学流动站做博士后的应选择“流动站”进入，选择中国人民大学-&gt;学院（系所中心）-&gt;流动站（一级学科）</w:t>
            </w:r>
            <w:r w:rsidR="00AB071D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（</w:t>
            </w:r>
            <w:r w:rsidR="00B4403F" w:rsidRPr="00B4403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★</w:t>
            </w:r>
            <w:r w:rsidR="00AB071D" w:rsidRPr="00B4403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：</w:t>
            </w:r>
            <w:r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所申请的一级学科和二级学科务必填写准确）</w:t>
            </w:r>
            <w:r w:rsidR="00B4403F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；</w:t>
            </w:r>
          </w:p>
          <w:p w:rsidR="00AB071D" w:rsidRPr="00030F61" w:rsidRDefault="00AF2516" w:rsidP="00326A3D">
            <w:pPr>
              <w:widowControl/>
              <w:spacing w:line="560" w:lineRule="exact"/>
              <w:ind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（5）</w:t>
            </w:r>
            <w:r w:rsidR="00451121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认真录入个人数据（必须完整录入所有信息），在数据录入完整后系统可以自动生成表格，申请者直接打印即可，包括《博士后申请表》</w:t>
            </w:r>
            <w:r w:rsidR="0045112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 w:rsidR="00451121">
              <w:rPr>
                <w:rFonts w:ascii="仿宋" w:eastAsia="仿宋" w:hAnsi="仿宋" w:cs="宋体" w:hint="eastAsia"/>
                <w:bCs/>
                <w:color w:val="FF0000"/>
                <w:kern w:val="0"/>
                <w:sz w:val="28"/>
                <w:szCs w:val="28"/>
              </w:rPr>
              <w:t>★：</w:t>
            </w:r>
            <w:r w:rsidR="00451121">
              <w:rPr>
                <w:rFonts w:ascii="仿宋" w:eastAsia="仿宋" w:hAnsi="仿宋" w:cs="宋体"/>
                <w:bCs/>
                <w:color w:val="FF0000"/>
                <w:kern w:val="0"/>
                <w:sz w:val="28"/>
                <w:szCs w:val="28"/>
              </w:rPr>
              <w:t>请注明是否</w:t>
            </w:r>
            <w:r w:rsidR="00451121" w:rsidRPr="00B4403F">
              <w:rPr>
                <w:rFonts w:ascii="仿宋" w:eastAsia="仿宋" w:hAnsi="仿宋" w:cs="宋体"/>
                <w:bCs/>
                <w:color w:val="FF0000"/>
                <w:kern w:val="0"/>
                <w:sz w:val="28"/>
                <w:szCs w:val="28"/>
              </w:rPr>
              <w:t>转户口</w:t>
            </w:r>
            <w:r w:rsidR="00451121">
              <w:rPr>
                <w:rFonts w:ascii="仿宋" w:eastAsia="仿宋" w:hAnsi="仿宋" w:cs="宋体" w:hint="eastAsia"/>
                <w:bCs/>
                <w:color w:val="FF0000"/>
                <w:kern w:val="0"/>
                <w:sz w:val="28"/>
                <w:szCs w:val="28"/>
              </w:rPr>
              <w:t>。</w:t>
            </w:r>
            <w:r w:rsidR="0045112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如</w:t>
            </w:r>
            <w:r w:rsidR="00307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无法生成表格</w:t>
            </w:r>
            <w:r w:rsidR="0045112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，请</w:t>
            </w:r>
            <w:r w:rsidR="00451121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在</w:t>
            </w:r>
            <w:r w:rsidR="004511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人民大学</w:t>
            </w:r>
            <w:proofErr w:type="gramStart"/>
            <w:r w:rsidR="00451121">
              <w:rPr>
                <w:rFonts w:ascii="仿宋" w:eastAsia="仿宋" w:hAnsi="仿宋" w:cs="宋体"/>
                <w:kern w:val="0"/>
                <w:sz w:val="28"/>
                <w:szCs w:val="28"/>
              </w:rPr>
              <w:t>博士后</w:t>
            </w:r>
            <w:r w:rsidR="004511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官网</w:t>
            </w:r>
            <w:r w:rsidR="00451121">
              <w:rPr>
                <w:rFonts w:ascii="仿宋" w:eastAsia="仿宋" w:hAnsi="仿宋" w:cs="宋体"/>
                <w:kern w:val="0"/>
                <w:sz w:val="28"/>
                <w:szCs w:val="28"/>
              </w:rPr>
              <w:t>或</w:t>
            </w:r>
            <w:proofErr w:type="gramEnd"/>
            <w:r w:rsidR="00451121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附件</w:t>
            </w:r>
            <w:r w:rsidR="004511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 w:rsidR="0045112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中查找</w:t>
            </w:r>
            <w:r w:rsidR="00451121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模板</w:t>
            </w:r>
            <w:r w:rsidR="0045112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 w:rsidR="00451121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、《专家推荐信》</w:t>
            </w:r>
            <w:r w:rsidR="00451121">
              <w:rPr>
                <w:rFonts w:ascii="仿宋" w:eastAsia="仿宋" w:hAnsi="仿宋" w:cs="宋体"/>
                <w:kern w:val="0"/>
                <w:sz w:val="28"/>
                <w:szCs w:val="28"/>
              </w:rPr>
              <w:t>、《单位学术部门考核意见表》和《博士后进站</w:t>
            </w:r>
            <w:r w:rsidR="0045112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审核</w:t>
            </w:r>
            <w:r w:rsidR="00451121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表》。</w:t>
            </w:r>
          </w:p>
          <w:p w:rsidR="00AB071D" w:rsidRPr="00B4403F" w:rsidRDefault="00AB071D" w:rsidP="00326A3D">
            <w:pPr>
              <w:widowControl/>
              <w:spacing w:line="560" w:lineRule="exac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二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、</w:t>
            </w: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提交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材料</w:t>
            </w:r>
            <w:r w:rsid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并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参与遴选：</w:t>
            </w:r>
          </w:p>
          <w:p w:rsidR="0065207D" w:rsidRPr="00B4403F" w:rsidRDefault="00AB071D" w:rsidP="00326A3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申请者</w:t>
            </w:r>
            <w:r w:rsidR="00AF2516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将所有书面材料（材料清单见附录）报流动站所在学院</w:t>
            </w:r>
            <w:r w:rsidR="00530A8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（系）</w:t>
            </w:r>
            <w:r w:rsidR="00991621"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，同时</w:t>
            </w:r>
            <w:r w:rsidR="00991621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发送相应材料电子版至</w:t>
            </w:r>
            <w:r w:rsidR="0048252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对应</w:t>
            </w:r>
            <w:r w:rsidR="00991621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邮箱</w:t>
            </w:r>
            <w:r w:rsidR="0065207D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AB071D" w:rsidRPr="00B4403F" w:rsidRDefault="0065207D" w:rsidP="00326A3D">
            <w:pPr>
              <w:widowControl/>
              <w:spacing w:line="560" w:lineRule="exact"/>
              <w:ind w:firstLine="315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注意：</w:t>
            </w:r>
            <w:r w:rsidR="00FF3488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初期遴选阶段，部分应届博士生拿不到博士学位</w:t>
            </w:r>
            <w:r w:rsidR="00327D7B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</w:t>
            </w:r>
            <w:r w:rsidR="00FF3488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学历证书</w:t>
            </w:r>
            <w:r w:rsidR="00DD756B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或</w:t>
            </w:r>
            <w:r w:rsidR="00FF3488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答辩决议，此时如须上</w:t>
            </w:r>
            <w:proofErr w:type="gramStart"/>
            <w:r w:rsidR="00FF3488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传上述</w:t>
            </w:r>
            <w:proofErr w:type="gramEnd"/>
            <w:r w:rsidR="00FF3488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材料，可先用硕士证书等材料代替，以便提交和打印相关材料，之后通过遴选正式进站时，可再</w:t>
            </w:r>
            <w:r w:rsidR="00DD756B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将博士</w:t>
            </w:r>
            <w:r w:rsidR="005D4C2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学位</w:t>
            </w:r>
            <w:r w:rsidR="00DD756B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证明材料重新上传</w:t>
            </w:r>
            <w:r w:rsidR="00E96AC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AB071D" w:rsidRPr="00B4403F" w:rsidRDefault="00AB071D" w:rsidP="00326A3D">
            <w:pPr>
              <w:widowControl/>
              <w:spacing w:line="560" w:lineRule="exact"/>
              <w:ind w:firstLineChars="200" w:firstLine="562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2</w:t>
            </w: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、</w:t>
            </w:r>
            <w:r w:rsidR="00530A87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院系对博士后申请人组织</w:t>
            </w:r>
            <w:r w:rsidR="00AF2516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遴选</w:t>
            </w: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。</w:t>
            </w:r>
          </w:p>
          <w:p w:rsidR="00AB071D" w:rsidRPr="00B4403F" w:rsidRDefault="00AB071D" w:rsidP="00326A3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（系）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组织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评审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 w:rsidR="00AF2516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专家组成员一般为</w:t>
            </w:r>
            <w:r w:rsidR="00B44888" w:rsidRPr="00B4403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不少于6位</w:t>
            </w:r>
            <w:r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）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，对通过学院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（系）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遴选的申请人，</w:t>
            </w:r>
            <w:r w:rsidR="00530A87">
              <w:rPr>
                <w:rFonts w:ascii="仿宋" w:eastAsia="仿宋" w:hAnsi="仿宋" w:cs="宋体"/>
                <w:kern w:val="0"/>
                <w:sz w:val="28"/>
                <w:szCs w:val="28"/>
              </w:rPr>
              <w:t>需在网上进行审批、提交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至</w:t>
            </w:r>
            <w:r w:rsid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学校</w:t>
            </w:r>
            <w:r w:rsidR="0068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；</w:t>
            </w:r>
            <w:r w:rsidR="007F2E2F">
              <w:rPr>
                <w:rFonts w:ascii="仿宋" w:eastAsia="仿宋" w:hAnsi="仿宋" w:cs="宋体"/>
                <w:kern w:val="0"/>
                <w:sz w:val="28"/>
                <w:szCs w:val="28"/>
              </w:rPr>
              <w:t>进行综合鉴定考察，填写《</w:t>
            </w:r>
            <w:r w:rsidR="007F2E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</w:t>
            </w:r>
            <w:r w:rsidR="007F2E2F">
              <w:rPr>
                <w:rFonts w:ascii="仿宋" w:eastAsia="仿宋" w:hAnsi="仿宋" w:cs="宋体"/>
                <w:kern w:val="0"/>
                <w:sz w:val="28"/>
                <w:szCs w:val="28"/>
              </w:rPr>
              <w:t>招聘人员综合鉴定表》</w:t>
            </w:r>
            <w:r w:rsidR="0068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；</w:t>
            </w:r>
            <w:r w:rsidR="0068086C">
              <w:rPr>
                <w:rFonts w:ascii="仿宋" w:eastAsia="仿宋" w:hAnsi="仿宋" w:cs="宋体"/>
                <w:kern w:val="0"/>
                <w:sz w:val="28"/>
                <w:szCs w:val="28"/>
              </w:rPr>
              <w:t>组织博士后人员与合作导师填写《</w:t>
            </w:r>
            <w:r w:rsidR="0068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</w:t>
            </w:r>
            <w:r w:rsidR="0068086C">
              <w:rPr>
                <w:rFonts w:ascii="仿宋" w:eastAsia="仿宋" w:hAnsi="仿宋" w:cs="宋体"/>
                <w:kern w:val="0"/>
                <w:sz w:val="28"/>
                <w:szCs w:val="28"/>
              </w:rPr>
              <w:t>资助指标申请及导师经费配套情况</w:t>
            </w:r>
            <w:r w:rsidR="0068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汇总表</w:t>
            </w:r>
            <w:r w:rsidR="0068086C">
              <w:rPr>
                <w:rFonts w:ascii="仿宋" w:eastAsia="仿宋" w:hAnsi="仿宋" w:cs="宋体"/>
                <w:kern w:val="0"/>
                <w:sz w:val="28"/>
                <w:szCs w:val="28"/>
              </w:rPr>
              <w:t>》</w:t>
            </w:r>
            <w:r w:rsidR="0068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；</w:t>
            </w:r>
            <w:r w:rsidR="0068086C">
              <w:rPr>
                <w:rFonts w:ascii="仿宋" w:eastAsia="仿宋" w:hAnsi="仿宋" w:cs="宋体"/>
                <w:kern w:val="0"/>
                <w:sz w:val="28"/>
                <w:szCs w:val="28"/>
              </w:rPr>
              <w:t>还</w:t>
            </w:r>
            <w:r w:rsid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需组织博士后到校医院参加体检</w:t>
            </w:r>
            <w:r w:rsid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并将所有书面材料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报送学校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人才办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</w:t>
            </w:r>
            <w:r w:rsid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★：</w:t>
            </w:r>
            <w:proofErr w:type="gramStart"/>
            <w:r w:rsidR="00AF2516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交</w:t>
            </w:r>
            <w:r w:rsidRPr="00B4403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人才</w:t>
            </w:r>
            <w:proofErr w:type="gramEnd"/>
            <w:r w:rsidRPr="00B4403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办</w:t>
            </w:r>
            <w:r w:rsidR="00AF2516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原件</w:t>
            </w:r>
            <w:r w:rsidR="00530A87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、</w:t>
            </w:r>
            <w:r w:rsidR="00AF2516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复印件</w:t>
            </w:r>
            <w:r w:rsidR="00530A87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各</w:t>
            </w:r>
            <w:r w:rsidR="00B44888" w:rsidRPr="00B4403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一</w:t>
            </w:r>
            <w:r w:rsidR="00B44888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份</w:t>
            </w:r>
            <w:r w:rsidR="00AF2516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，学院</w:t>
            </w:r>
            <w:r w:rsidR="00530A87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（系）</w:t>
            </w:r>
            <w:r w:rsidR="00AF2516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留一份复印件备案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）。</w:t>
            </w:r>
          </w:p>
          <w:p w:rsidR="00AB071D" w:rsidRDefault="00AB071D" w:rsidP="00326A3D">
            <w:pPr>
              <w:widowControl/>
              <w:spacing w:line="560" w:lineRule="exact"/>
              <w:ind w:firstLineChars="200" w:firstLine="562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3、</w:t>
            </w:r>
            <w:r w:rsidR="00B44888"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人才办</w:t>
            </w:r>
            <w:r w:rsidR="00AF2516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组织专家进行学校层面的遴选工作</w:t>
            </w: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。</w:t>
            </w:r>
          </w:p>
          <w:p w:rsidR="00326A3D" w:rsidRDefault="00307C1F" w:rsidP="00326A3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lastRenderedPageBreak/>
              <w:t>学校实行差额遴选</w:t>
            </w:r>
            <w:bookmarkStart w:id="0" w:name="_GoBack"/>
            <w:bookmarkEnd w:id="0"/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  <w:r w:rsidR="00530A87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人才办</w:t>
            </w:r>
            <w:r w:rsidR="00530A87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将遴选</w:t>
            </w:r>
            <w:r w:rsidR="00530A87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结果反馈学院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（系）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并</w:t>
            </w:r>
            <w:r w:rsidR="00530A87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发布进站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手续</w:t>
            </w:r>
            <w:r w:rsidR="00530A87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办理通知，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同时</w:t>
            </w:r>
            <w:r w:rsidR="00530A87">
              <w:rPr>
                <w:rFonts w:ascii="仿宋" w:eastAsia="仿宋" w:hAnsi="仿宋" w:cs="宋体"/>
                <w:kern w:val="0"/>
                <w:sz w:val="28"/>
                <w:szCs w:val="28"/>
              </w:rPr>
              <w:t>审批</w:t>
            </w:r>
            <w:r w:rsidR="00530A87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申请信息</w:t>
            </w:r>
            <w:r w:rsidR="00530A87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遴选的候选人按照进站办理通知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，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待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全国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博管办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网上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审核通过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后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补充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相关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书面材料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至学院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（系）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由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学院</w:t>
            </w:r>
            <w:r w:rsidR="00530A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（系）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统一至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人才办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办理进站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手续。</w:t>
            </w:r>
          </w:p>
          <w:p w:rsidR="005F6DE6" w:rsidRDefault="005F6DE6" w:rsidP="00326A3D">
            <w:pPr>
              <w:widowControl/>
              <w:spacing w:line="560" w:lineRule="exact"/>
              <w:ind w:firstLineChars="200" w:firstLine="4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8240" behindDoc="1" locked="0" layoutInCell="1" allowOverlap="1" wp14:anchorId="69D7EF3A" wp14:editId="1C017B95">
                      <wp:simplePos x="1181100" y="971550"/>
                      <wp:positionH relativeFrom="margin">
                        <wp:posOffset>-38735</wp:posOffset>
                      </wp:positionH>
                      <wp:positionV relativeFrom="margin">
                        <wp:posOffset>1976755</wp:posOffset>
                      </wp:positionV>
                      <wp:extent cx="5198745" cy="5683885"/>
                      <wp:effectExtent l="0" t="0" r="20955" b="0"/>
                      <wp:wrapSquare wrapText="bothSides"/>
                      <wp:docPr id="34" name="画布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3774" y="29718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8889" y="1339215"/>
                                  <a:ext cx="4445" cy="6902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3774" y="4259580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74299" y="3556000"/>
                                  <a:ext cx="39687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4374" y="4496435"/>
                                  <a:ext cx="635" cy="6089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36199" y="4372610"/>
                                  <a:ext cx="46355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3334" y="2534285"/>
                                  <a:ext cx="635" cy="6997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7559" y="4411345"/>
                                  <a:ext cx="30734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2629" y="1339215"/>
                                  <a:ext cx="1270" cy="495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1134" y="1089025"/>
                                  <a:ext cx="34480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0369" y="2534285"/>
                                  <a:ext cx="635" cy="7721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1624" y="0"/>
                                  <a:ext cx="804545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Default="00292075" w:rsidP="0029207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人才办</w:t>
                                    </w:r>
                                  </w:p>
                                  <w:p w:rsidR="00292075" w:rsidRDefault="00292075" w:rsidP="002920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9789" y="0"/>
                                  <a:ext cx="804545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Default="00292075" w:rsidP="0029207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学院（系）</w:t>
                                    </w:r>
                                  </w:p>
                                  <w:p w:rsidR="00292075" w:rsidRDefault="00292075" w:rsidP="002920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70789" y="0"/>
                                  <a:ext cx="804545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Default="00292075" w:rsidP="0029207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申请人</w:t>
                                    </w:r>
                                  </w:p>
                                  <w:p w:rsidR="00292075" w:rsidRDefault="00292075" w:rsidP="002920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9994" y="896620"/>
                                  <a:ext cx="1494155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Default="00292075" w:rsidP="00292075">
                                    <w:pPr>
                                      <w:spacing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宋体" w:hAnsi="宋体" w:hint="eastAsia"/>
                                      </w:rPr>
                                      <w:t>发布招收工作通知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979" y="1844040"/>
                                  <a:ext cx="1494155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Default="00292075" w:rsidP="00292075">
                                    <w:r>
                                      <w:rPr>
                                        <w:rFonts w:hint="eastAsia"/>
                                      </w:rPr>
                                      <w:t>审核招收计划，并在网上公布招收信息</w:t>
                                    </w:r>
                                  </w:p>
                                  <w:p w:rsidR="00292075" w:rsidRPr="00827980" w:rsidRDefault="00292075" w:rsidP="002920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9749" y="837565"/>
                                  <a:ext cx="1494155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Pr="00233F24" w:rsidRDefault="00292075" w:rsidP="00292075"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  <w:r w:rsidRPr="00233F24">
                                      <w:rPr>
                                        <w:rFonts w:ascii="宋体" w:hAnsi="宋体" w:hint="eastAsia"/>
                                        <w:szCs w:val="21"/>
                                      </w:rPr>
                                      <w:t>组织</w:t>
                                    </w:r>
                                    <w:r>
                                      <w:rPr>
                                        <w:rFonts w:ascii="宋体" w:hAnsi="宋体" w:hint="eastAsia"/>
                                        <w:szCs w:val="21"/>
                                      </w:rPr>
                                      <w:t>教师填报招收计划书，并报</w:t>
                                    </w:r>
                                    <w:r>
                                      <w:rPr>
                                        <w:rFonts w:ascii="宋体" w:hAnsi="宋体"/>
                                        <w:szCs w:val="21"/>
                                      </w:rPr>
                                      <w:t>人才办</w:t>
                                    </w:r>
                                  </w:p>
                                  <w:p w:rsidR="00292075" w:rsidRPr="00827980" w:rsidRDefault="00292075" w:rsidP="002920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0874" y="2038985"/>
                                  <a:ext cx="1264285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Pr="00827980" w:rsidRDefault="00292075" w:rsidP="00292075">
                                    <w:pPr>
                                      <w:spacing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组织遴选，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并安排体检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4899" y="1981835"/>
                                  <a:ext cx="1264285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Default="00292075" w:rsidP="0029207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进行申报，</w:t>
                                    </w:r>
                                  </w:p>
                                  <w:p w:rsidR="00292075" w:rsidRDefault="00530A87" w:rsidP="0029207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参与</w:t>
                                    </w:r>
                                    <w:r w:rsidR="00292075">
                                      <w:rPr>
                                        <w:rFonts w:hint="eastAsia"/>
                                      </w:rPr>
                                      <w:t>院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系</w:t>
                                    </w:r>
                                    <w:r w:rsidR="00292075">
                                      <w:rPr>
                                        <w:rFonts w:hint="eastAsia"/>
                                      </w:rPr>
                                      <w:t>遴选会</w:t>
                                    </w:r>
                                  </w:p>
                                  <w:p w:rsidR="00292075" w:rsidRPr="00827980" w:rsidRDefault="00292075" w:rsidP="002920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6659" y="3325495"/>
                                  <a:ext cx="919480" cy="268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Default="00292075" w:rsidP="0029207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参加体检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9749" y="3251200"/>
                                  <a:ext cx="1494155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Pr="00827980" w:rsidRDefault="00292075" w:rsidP="0029207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审查遴选通过者材料，报人才办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99" y="3448685"/>
                                  <a:ext cx="1654810" cy="971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Default="00292075" w:rsidP="00292075">
                                    <w:pPr>
                                      <w:jc w:val="lef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审核材料，组织校级专家遴选，报学校人才工作</w:t>
                                    </w:r>
                                    <w:r>
                                      <w:t>领导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小组审批，</w:t>
                                    </w:r>
                                    <w:r>
                                      <w:t>将遴选结果通知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学院</w:t>
                                    </w:r>
                                    <w:r w:rsidR="00530A87">
                                      <w:rPr>
                                        <w:rFonts w:hint="eastAsia"/>
                                      </w:rPr>
                                      <w:t>（系</w:t>
                                    </w:r>
                                    <w:r w:rsidR="00530A87">
                                      <w:t>）</w:t>
                                    </w:r>
                                  </w:p>
                                  <w:p w:rsidR="00292075" w:rsidRPr="00535ABD" w:rsidRDefault="00292075" w:rsidP="002920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5939" y="4309110"/>
                                  <a:ext cx="1550035" cy="654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Default="00292075" w:rsidP="00292075">
                                    <w:r>
                                      <w:rPr>
                                        <w:rFonts w:hint="eastAsia"/>
                                      </w:rPr>
                                      <w:t>将结果通知申请人，</w:t>
                                    </w:r>
                                  </w:p>
                                  <w:p w:rsidR="00292075" w:rsidRDefault="00292075" w:rsidP="00292075">
                                    <w:r>
                                      <w:rPr>
                                        <w:rFonts w:hint="eastAsia"/>
                                      </w:rPr>
                                      <w:t>持</w:t>
                                    </w:r>
                                    <w:r>
                                      <w:t>博士后材料至学校办理进站手续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709" y="5163820"/>
                                  <a:ext cx="168148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Default="00292075" w:rsidP="00292075">
                                    <w:r>
                                      <w:rPr>
                                        <w:rFonts w:hint="eastAsia"/>
                                      </w:rPr>
                                      <w:t>为博士后</w:t>
                                    </w:r>
                                    <w:r>
                                      <w:t>办理进站手续</w:t>
                                    </w:r>
                                  </w:p>
                                  <w:p w:rsidR="00292075" w:rsidRPr="008A743F" w:rsidRDefault="00292075" w:rsidP="002920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30"/>
                              <wps:cNvCnPr>
                                <a:cxnSpLocks noChangeShapeType="1"/>
                                <a:stCxn id="16" idx="2"/>
                              </wps:cNvCnPr>
                              <wps:spPr bwMode="auto">
                                <a:xfrm>
                                  <a:off x="1004374" y="2339340"/>
                                  <a:ext cx="10795" cy="11188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06399" y="3651250"/>
                                  <a:ext cx="10160" cy="5816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4899" y="4290060"/>
                                  <a:ext cx="1264285" cy="700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2075" w:rsidRDefault="00292075" w:rsidP="0029207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补充体检</w:t>
                                    </w:r>
                                    <w: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迁户</w:t>
                                    </w:r>
                                    <w: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子女</w:t>
                                    </w:r>
                                    <w:r>
                                      <w:t>上学材料，</w:t>
                                    </w:r>
                                  </w:p>
                                  <w:p w:rsidR="00292075" w:rsidRDefault="00292075" w:rsidP="0029207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准备</w:t>
                                    </w:r>
                                    <w:r>
                                      <w:t>转档。</w:t>
                                    </w:r>
                                  </w:p>
                                  <w:p w:rsidR="00292075" w:rsidRPr="00827980" w:rsidRDefault="00292075" w:rsidP="002920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33"/>
                              <wps:cNvCnPr>
                                <a:cxnSpLocks noChangeShapeType="1"/>
                                <a:stCxn id="14" idx="2"/>
                              </wps:cNvCnPr>
                              <wps:spPr bwMode="auto">
                                <a:xfrm>
                                  <a:off x="4473379" y="287655"/>
                                  <a:ext cx="10795" cy="16421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34"/>
                              <wps:cNvCnPr>
                                <a:cxnSpLocks noChangeShapeType="1"/>
                                <a:endCxn id="18" idx="3"/>
                              </wps:cNvCnPr>
                              <wps:spPr bwMode="auto">
                                <a:xfrm flipH="1" flipV="1">
                                  <a:off x="3475159" y="2286635"/>
                                  <a:ext cx="45974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93904" y="4763135"/>
                                  <a:ext cx="34099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25099" y="1339215"/>
                                  <a:ext cx="387350" cy="5048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675" y="303825"/>
                                  <a:ext cx="1270" cy="5527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8389" y="297180"/>
                                  <a:ext cx="1270" cy="5403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D7EF3A" id="画布 34" o:spid="_x0000_s1026" editas="canvas" style="position:absolute;left:0;text-align:left;margin-left:-3.05pt;margin-top:155.65pt;width:409.35pt;height:447.55pt;z-index:-251658240;mso-position-horizontal-relative:margin;mso-position-vertical-relative:margin;mso-width-relative:margin;mso-height-relative:margin" coordsize="51987,5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1987;height:56838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2837,2971" to="12837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      <v:stroke endarrow="block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9" type="#_x0000_t32" style="position:absolute;left:28388;top:13392;width:45;height:69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      <v:stroke endarrow="block"/>
                      </v:shape>
                      <v:shape id="AutoShape 6" o:spid="_x0000_s1030" type="#_x0000_t32" style="position:absolute;left:12837;top:42595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AutoShape 7" o:spid="_x0000_s1031" type="#_x0000_t32" style="position:absolute;left:16742;top:35560;width:3969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    <v:stroke endarrow="block"/>
                      </v:shape>
                      <v:shape id="AutoShape 8" o:spid="_x0000_s1032" type="#_x0000_t32" style="position:absolute;left:10043;top:44964;width:7;height:60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      <v:stroke endarrow="block"/>
                      </v:shape>
                      <v:shape id="AutoShape 9" o:spid="_x0000_s1033" type="#_x0000_t32" style="position:absolute;left:16361;top:43726;width:463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      <v:stroke endarrow="block"/>
                      </v:shape>
                      <v:shape id="AutoShape 10" o:spid="_x0000_s1034" type="#_x0000_t32" style="position:absolute;left:28433;top:25342;width:6;height:6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AutoShape 11" o:spid="_x0000_s1035" type="#_x0000_t32" style="position:absolute;left:36275;top:44113;width:307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    <v:stroke endarrow="block"/>
                      </v:shape>
                      <v:shape id="AutoShape 12" o:spid="_x0000_s1036" type="#_x0000_t32" style="position:absolute;left:10126;top:13392;width:12;height:4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      <v:stroke endarrow="block"/>
                      </v:shape>
                      <v:shape id="AutoShape 13" o:spid="_x0000_s1037" type="#_x0000_t32" style="position:absolute;left:17511;top:10890;width:344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      <v:stroke endarrow="block"/>
                      </v:shape>
                      <v:shape id="AutoShape 14" o:spid="_x0000_s1038" type="#_x0000_t32" style="position:absolute;left:45203;top:25342;width:7;height:77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rect id="Rectangle 15" o:spid="_x0000_s1039" style="position:absolute;left:5916;width:804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      <v:textbox>
                          <w:txbxContent>
                            <w:p w:rsidR="00292075" w:rsidRDefault="00292075" w:rsidP="002920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人才办</w:t>
                              </w:r>
                            </w:p>
                            <w:p w:rsidR="00292075" w:rsidRDefault="00292075" w:rsidP="00292075"/>
                          </w:txbxContent>
                        </v:textbox>
                      </v:rect>
                      <v:rect id="Rectangle 16" o:spid="_x0000_s1040" style="position:absolute;left:24197;width:804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      <v:textbox>
                          <w:txbxContent>
                            <w:p w:rsidR="00292075" w:rsidRDefault="00292075" w:rsidP="002920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学院（系）</w:t>
                              </w:r>
                            </w:p>
                            <w:p w:rsidR="00292075" w:rsidRDefault="00292075" w:rsidP="00292075"/>
                          </w:txbxContent>
                        </v:textbox>
                      </v:rect>
                      <v:rect id="Rectangle 17" o:spid="_x0000_s1041" style="position:absolute;left:40707;width:804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    <v:textbox>
                          <w:txbxContent>
                            <w:p w:rsidR="00292075" w:rsidRDefault="00292075" w:rsidP="002920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</w:t>
                              </w:r>
                            </w:p>
                            <w:p w:rsidR="00292075" w:rsidRDefault="00292075" w:rsidP="00292075"/>
                          </w:txbxContent>
                        </v:textbox>
                      </v:rect>
                      <v:rect id="Rectangle 18" o:spid="_x0000_s1042" style="position:absolute;left:2499;top:8966;width:1494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      <v:textbox>
                          <w:txbxContent>
                            <w:p w:rsidR="00292075" w:rsidRDefault="00292075" w:rsidP="00292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宋体" w:hAnsi="宋体" w:hint="eastAsia"/>
                                </w:rPr>
                                <w:t>发布招收工作通知</w:t>
                              </w:r>
                            </w:p>
                          </w:txbxContent>
                        </v:textbox>
                      </v:rect>
                      <v:rect id="Rectangle 19" o:spid="_x0000_s1043" style="position:absolute;left:2569;top:18440;width:1494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      <v:textbox>
                          <w:txbxContent>
                            <w:p w:rsidR="00292075" w:rsidRDefault="00292075" w:rsidP="00292075">
                              <w:r>
                                <w:rPr>
                                  <w:rFonts w:hint="eastAsia"/>
                                </w:rPr>
                                <w:t>审核招收计划，并在网上公布招收信息</w:t>
                              </w:r>
                            </w:p>
                            <w:p w:rsidR="00292075" w:rsidRPr="00827980" w:rsidRDefault="00292075" w:rsidP="00292075"/>
                          </w:txbxContent>
                        </v:textbox>
                      </v:rect>
                      <v:rect id="Rectangle 20" o:spid="_x0000_s1044" style="position:absolute;left:20997;top:8375;width:1494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      <v:textbox>
                          <w:txbxContent>
                            <w:p w:rsidR="00292075" w:rsidRPr="00233F24" w:rsidRDefault="00292075" w:rsidP="00292075"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233F24">
                                <w:rPr>
                                  <w:rFonts w:ascii="宋体" w:hAnsi="宋体" w:hint="eastAsia"/>
                                  <w:szCs w:val="21"/>
                                </w:rPr>
                                <w:t>组织</w:t>
                              </w: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教师填报招收计划书，并报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人才办</w:t>
                              </w:r>
                            </w:p>
                            <w:p w:rsidR="00292075" w:rsidRPr="00827980" w:rsidRDefault="00292075" w:rsidP="00292075"/>
                          </w:txbxContent>
                        </v:textbox>
                      </v:rect>
                      <v:rect id="Rectangle 21" o:spid="_x0000_s1045" style="position:absolute;left:22108;top:20389;width:1264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    <v:textbox>
                          <w:txbxContent>
                            <w:p w:rsidR="00292075" w:rsidRPr="00827980" w:rsidRDefault="00292075" w:rsidP="00292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组织遴选，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>并安排体检</w:t>
                              </w:r>
                            </w:p>
                          </w:txbxContent>
                        </v:textbox>
                      </v:rect>
                      <v:rect id="Rectangle 22" o:spid="_x0000_s1046" style="position:absolute;left:39348;top:19818;width:1264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      <v:textbox>
                          <w:txbxContent>
                            <w:p w:rsidR="00292075" w:rsidRDefault="00292075" w:rsidP="002920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进行申报，</w:t>
                              </w:r>
                            </w:p>
                            <w:p w:rsidR="00292075" w:rsidRDefault="00530A87" w:rsidP="002920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参与</w:t>
                              </w:r>
                              <w:r w:rsidR="00292075">
                                <w:rPr>
                                  <w:rFonts w:hint="eastAsia"/>
                                </w:rPr>
                                <w:t>院</w:t>
                              </w:r>
                              <w:r>
                                <w:rPr>
                                  <w:rFonts w:hint="eastAsia"/>
                                </w:rPr>
                                <w:t>系</w:t>
                              </w:r>
                              <w:r w:rsidR="00292075">
                                <w:rPr>
                                  <w:rFonts w:hint="eastAsia"/>
                                </w:rPr>
                                <w:t>遴选会</w:t>
                              </w:r>
                            </w:p>
                            <w:p w:rsidR="00292075" w:rsidRPr="00827980" w:rsidRDefault="00292075" w:rsidP="00292075"/>
                          </w:txbxContent>
                        </v:textbox>
                      </v:rect>
                      <v:rect id="Rectangle 23" o:spid="_x0000_s1047" style="position:absolute;left:40466;top:33254;width:9195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      <v:textbox>
                          <w:txbxContent>
                            <w:p w:rsidR="00292075" w:rsidRDefault="00292075" w:rsidP="002920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参加体检</w:t>
                              </w:r>
                            </w:p>
                          </w:txbxContent>
                        </v:textbox>
                      </v:rect>
                      <v:rect id="Rectangle 24" o:spid="_x0000_s1048" style="position:absolute;left:20997;top:32512;width:1494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      <v:textbox>
                          <w:txbxContent>
                            <w:p w:rsidR="00292075" w:rsidRPr="00827980" w:rsidRDefault="00292075" w:rsidP="002920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审查遴选通过者材料，报人才办</w:t>
                              </w:r>
                            </w:p>
                          </w:txbxContent>
                        </v:textbox>
                      </v:rect>
                      <v:rect id="Rectangle 25" o:spid="_x0000_s1049" style="position:absolute;left:359;top:34486;width:16549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    <v:textbox>
                          <w:txbxContent>
                            <w:p w:rsidR="00292075" w:rsidRDefault="00292075" w:rsidP="00292075">
                              <w:pPr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审核材料，组织校级专家遴选，报学校人才工作</w:t>
                              </w:r>
                              <w:r>
                                <w:t>领导</w:t>
                              </w:r>
                              <w:r>
                                <w:rPr>
                                  <w:rFonts w:hint="eastAsia"/>
                                </w:rPr>
                                <w:t>小组审批，</w:t>
                              </w:r>
                              <w:r>
                                <w:t>将遴选结果通知</w:t>
                              </w:r>
                              <w:r>
                                <w:rPr>
                                  <w:rFonts w:hint="eastAsia"/>
                                </w:rPr>
                                <w:t>学院</w:t>
                              </w:r>
                              <w:r w:rsidR="00530A87">
                                <w:rPr>
                                  <w:rFonts w:hint="eastAsia"/>
                                </w:rPr>
                                <w:t>（系</w:t>
                              </w:r>
                              <w:r w:rsidR="00530A87">
                                <w:t>）</w:t>
                              </w:r>
                            </w:p>
                            <w:p w:rsidR="00292075" w:rsidRPr="00535ABD" w:rsidRDefault="00292075" w:rsidP="00292075"/>
                          </w:txbxContent>
                        </v:textbox>
                      </v:rect>
                      <v:rect id="Rectangle 26" o:spid="_x0000_s1050" style="position:absolute;left:20959;top:43091;width:15500;height: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    <v:textbox>
                          <w:txbxContent>
                            <w:p w:rsidR="00292075" w:rsidRDefault="00292075" w:rsidP="00292075">
                              <w:r>
                                <w:rPr>
                                  <w:rFonts w:hint="eastAsia"/>
                                </w:rPr>
                                <w:t>将结果通知申请人，</w:t>
                              </w:r>
                            </w:p>
                            <w:p w:rsidR="00292075" w:rsidRDefault="00292075" w:rsidP="00292075">
                              <w:r>
                                <w:rPr>
                                  <w:rFonts w:hint="eastAsia"/>
                                </w:rPr>
                                <w:t>持</w:t>
                              </w:r>
                              <w:r>
                                <w:t>博士后材料至学校办理进站手续</w:t>
                              </w:r>
                            </w:p>
                          </w:txbxContent>
                        </v:textbox>
                      </v:rect>
                      <v:rect id="Rectangle 27" o:spid="_x0000_s1051" style="position:absolute;left:1287;top:51638;width:1681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    <v:textbox>
                          <w:txbxContent>
                            <w:p w:rsidR="00292075" w:rsidRDefault="00292075" w:rsidP="00292075">
                              <w:r>
                                <w:rPr>
                                  <w:rFonts w:hint="eastAsia"/>
                                </w:rPr>
                                <w:t>为博士后</w:t>
                              </w:r>
                              <w:r>
                                <w:t>办理进站手续</w:t>
                              </w:r>
                            </w:p>
                            <w:p w:rsidR="00292075" w:rsidRPr="008A743F" w:rsidRDefault="00292075" w:rsidP="00292075"/>
                          </w:txbxContent>
                        </v:textbox>
                      </v:rect>
                      <v:shape id="AutoShape 30" o:spid="_x0000_s1052" type="#_x0000_t32" style="position:absolute;left:10043;top:23393;width:108;height:111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      <v:stroke endarrow="block"/>
                      </v:shape>
                      <v:shape id="AutoShape 31" o:spid="_x0000_s1053" type="#_x0000_t32" style="position:absolute;left:45063;top:36512;width:102;height:58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  <v:stroke endarrow="block"/>
                      </v:shape>
                      <v:rect id="Rectangle 32" o:spid="_x0000_s1054" style="position:absolute;left:39348;top:42900;width:12643;height:7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      <v:textbox>
                          <w:txbxContent>
                            <w:p w:rsidR="00292075" w:rsidRDefault="00292075" w:rsidP="002920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补充体检</w:t>
                              </w:r>
                              <w: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迁户</w:t>
                              </w:r>
                              <w: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子女</w:t>
                              </w:r>
                              <w:r>
                                <w:t>上学材料，</w:t>
                              </w:r>
                            </w:p>
                            <w:p w:rsidR="00292075" w:rsidRDefault="00292075" w:rsidP="002920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准备</w:t>
                              </w:r>
                              <w:r>
                                <w:t>转档。</w:t>
                              </w:r>
                            </w:p>
                            <w:p w:rsidR="00292075" w:rsidRPr="00827980" w:rsidRDefault="00292075" w:rsidP="00292075"/>
                          </w:txbxContent>
                        </v:textbox>
                      </v:rect>
                      <v:shape id="AutoShape 33" o:spid="_x0000_s1055" type="#_x0000_t32" style="position:absolute;left:44733;top:2876;width:108;height:16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      <v:stroke endarrow="block"/>
                      </v:shape>
                      <v:shape id="AutoShape 34" o:spid="_x0000_s1056" type="#_x0000_t32" style="position:absolute;left:34751;top:22866;width:4597;height: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">
                        <v:stroke endarrow="block"/>
                      </v:shape>
                      <v:shape id="AutoShape 35" o:spid="_x0000_s1057" type="#_x0000_t32" style="position:absolute;left:35939;top:47631;width:3409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      <v:stroke endarrow="block"/>
                      </v:shape>
                      <v:shape id="AutoShape 36" o:spid="_x0000_s1058" type="#_x0000_t32" style="position:absolute;left:17250;top:13392;width:3874;height:5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      <v:stroke endarrow="block"/>
                      </v:shape>
                      <v:shape id="AutoShape 12" o:spid="_x0000_s1059" type="#_x0000_t32" style="position:absolute;left:10086;top:3038;width:13;height:55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      <v:stroke endarrow="block"/>
                      </v:shape>
                      <v:shape id="AutoShape 12" o:spid="_x0000_s1060" type="#_x0000_t32" style="position:absolute;left:28283;top:2971;width:13;height:54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      <v:stroke endarrow="block"/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307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招收进站</w:t>
            </w:r>
            <w:r w:rsidR="00307C1F">
              <w:rPr>
                <w:rFonts w:ascii="仿宋" w:eastAsia="仿宋" w:hAnsi="仿宋" w:cs="宋体"/>
                <w:kern w:val="0"/>
                <w:sz w:val="28"/>
                <w:szCs w:val="28"/>
              </w:rPr>
              <w:t>流程图</w:t>
            </w:r>
            <w:r w:rsidR="00307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如下所示：</w:t>
            </w:r>
          </w:p>
          <w:p w:rsidR="00326A3D" w:rsidRDefault="00180444" w:rsidP="00326A3D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中国人民大学</w:t>
            </w:r>
            <w:r w:rsidR="0048252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人才工作领导小组</w:t>
            </w:r>
            <w:r w:rsidR="00482522">
              <w:rPr>
                <w:rFonts w:ascii="仿宋" w:eastAsia="仿宋" w:hAnsi="仿宋" w:cs="宋体"/>
                <w:kern w:val="0"/>
                <w:sz w:val="28"/>
                <w:szCs w:val="28"/>
              </w:rPr>
              <w:t>办公室</w:t>
            </w:r>
          </w:p>
          <w:p w:rsidR="00A17B49" w:rsidRPr="00B4403F" w:rsidRDefault="00451121" w:rsidP="00326A3D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F2E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 w:rsidRPr="007F2E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="005F6DE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  <w:r w:rsidRPr="007F2E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26A3D" w:rsidRPr="00326A3D" w:rsidRDefault="00326A3D" w:rsidP="00326A3D"/>
    <w:sectPr w:rsidR="00326A3D" w:rsidRPr="00326A3D" w:rsidSect="0069165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8E" w:rsidRDefault="0094328E" w:rsidP="00AF2516">
      <w:r>
        <w:separator/>
      </w:r>
    </w:p>
  </w:endnote>
  <w:endnote w:type="continuationSeparator" w:id="0">
    <w:p w:rsidR="0094328E" w:rsidRDefault="0094328E" w:rsidP="00AF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27155"/>
      <w:docPartObj>
        <w:docPartGallery w:val="Page Numbers (Bottom of Page)"/>
        <w:docPartUnique/>
      </w:docPartObj>
    </w:sdtPr>
    <w:sdtEndPr/>
    <w:sdtContent>
      <w:p w:rsidR="00326A3D" w:rsidRDefault="00326A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A87" w:rsidRPr="00530A87">
          <w:rPr>
            <w:noProof/>
            <w:lang w:val="zh-CN"/>
          </w:rPr>
          <w:t>3</w:t>
        </w:r>
        <w:r>
          <w:fldChar w:fldCharType="end"/>
        </w:r>
      </w:p>
    </w:sdtContent>
  </w:sdt>
  <w:p w:rsidR="00326A3D" w:rsidRDefault="00326A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8E" w:rsidRDefault="0094328E" w:rsidP="00AF2516">
      <w:r>
        <w:separator/>
      </w:r>
    </w:p>
  </w:footnote>
  <w:footnote w:type="continuationSeparator" w:id="0">
    <w:p w:rsidR="0094328E" w:rsidRDefault="0094328E" w:rsidP="00AF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EDD"/>
    <w:multiLevelType w:val="hybridMultilevel"/>
    <w:tmpl w:val="E8E4201E"/>
    <w:lvl w:ilvl="0" w:tplc="4AE49B22">
      <w:start w:val="1"/>
      <w:numFmt w:val="decimal"/>
      <w:lvlText w:val="%1、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BB5406B"/>
    <w:multiLevelType w:val="hybridMultilevel"/>
    <w:tmpl w:val="0B9EF1D8"/>
    <w:lvl w:ilvl="0" w:tplc="558C42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EE6F28"/>
    <w:multiLevelType w:val="hybridMultilevel"/>
    <w:tmpl w:val="503A2C24"/>
    <w:lvl w:ilvl="0" w:tplc="37C4AE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E6407F"/>
    <w:multiLevelType w:val="hybridMultilevel"/>
    <w:tmpl w:val="E23224C0"/>
    <w:lvl w:ilvl="0" w:tplc="F46EC02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1AD7DA7"/>
    <w:multiLevelType w:val="hybridMultilevel"/>
    <w:tmpl w:val="DA5A6C96"/>
    <w:lvl w:ilvl="0" w:tplc="8F54FC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1A1251"/>
    <w:multiLevelType w:val="hybridMultilevel"/>
    <w:tmpl w:val="12EC3FE0"/>
    <w:lvl w:ilvl="0" w:tplc="8DF8FBD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16"/>
    <w:rsid w:val="000027FD"/>
    <w:rsid w:val="00025D84"/>
    <w:rsid w:val="00030F61"/>
    <w:rsid w:val="000407A1"/>
    <w:rsid w:val="0006025C"/>
    <w:rsid w:val="000627EC"/>
    <w:rsid w:val="00092817"/>
    <w:rsid w:val="000C7D38"/>
    <w:rsid w:val="000D4A4C"/>
    <w:rsid w:val="00101A15"/>
    <w:rsid w:val="0010618D"/>
    <w:rsid w:val="00106D95"/>
    <w:rsid w:val="00115EC9"/>
    <w:rsid w:val="001310BE"/>
    <w:rsid w:val="00140D4C"/>
    <w:rsid w:val="00180444"/>
    <w:rsid w:val="0019180B"/>
    <w:rsid w:val="001A2ECB"/>
    <w:rsid w:val="001A308C"/>
    <w:rsid w:val="001A768B"/>
    <w:rsid w:val="001B55E6"/>
    <w:rsid w:val="001E2F3D"/>
    <w:rsid w:val="002504F2"/>
    <w:rsid w:val="0025214F"/>
    <w:rsid w:val="00284E1C"/>
    <w:rsid w:val="00292075"/>
    <w:rsid w:val="002954E1"/>
    <w:rsid w:val="002A22EB"/>
    <w:rsid w:val="002B70E1"/>
    <w:rsid w:val="002C218D"/>
    <w:rsid w:val="002E03C5"/>
    <w:rsid w:val="003003C0"/>
    <w:rsid w:val="00307C1F"/>
    <w:rsid w:val="00311F7A"/>
    <w:rsid w:val="00326A3D"/>
    <w:rsid w:val="00327D7B"/>
    <w:rsid w:val="003316CF"/>
    <w:rsid w:val="00337DD4"/>
    <w:rsid w:val="003872B4"/>
    <w:rsid w:val="00396951"/>
    <w:rsid w:val="003B54B9"/>
    <w:rsid w:val="003C0526"/>
    <w:rsid w:val="003E2D8E"/>
    <w:rsid w:val="003E7999"/>
    <w:rsid w:val="00417722"/>
    <w:rsid w:val="0042417D"/>
    <w:rsid w:val="00451121"/>
    <w:rsid w:val="00480AEF"/>
    <w:rsid w:val="00482522"/>
    <w:rsid w:val="00486A0A"/>
    <w:rsid w:val="00530A87"/>
    <w:rsid w:val="0054056E"/>
    <w:rsid w:val="00587872"/>
    <w:rsid w:val="00587A0A"/>
    <w:rsid w:val="005A0055"/>
    <w:rsid w:val="005D4C20"/>
    <w:rsid w:val="005F5BA2"/>
    <w:rsid w:val="005F62DB"/>
    <w:rsid w:val="005F6AAD"/>
    <w:rsid w:val="005F6DE6"/>
    <w:rsid w:val="0065207D"/>
    <w:rsid w:val="00656FBB"/>
    <w:rsid w:val="006658E1"/>
    <w:rsid w:val="0068086C"/>
    <w:rsid w:val="00686D0F"/>
    <w:rsid w:val="00691657"/>
    <w:rsid w:val="00692205"/>
    <w:rsid w:val="006A4DB2"/>
    <w:rsid w:val="006B12AC"/>
    <w:rsid w:val="006F162F"/>
    <w:rsid w:val="00706CE3"/>
    <w:rsid w:val="0073760E"/>
    <w:rsid w:val="0077069F"/>
    <w:rsid w:val="00771355"/>
    <w:rsid w:val="00774412"/>
    <w:rsid w:val="00774F59"/>
    <w:rsid w:val="007D6790"/>
    <w:rsid w:val="007F2E2F"/>
    <w:rsid w:val="00833DD0"/>
    <w:rsid w:val="00842D35"/>
    <w:rsid w:val="00886826"/>
    <w:rsid w:val="00890819"/>
    <w:rsid w:val="008C4544"/>
    <w:rsid w:val="008D6063"/>
    <w:rsid w:val="008E20D9"/>
    <w:rsid w:val="008E4255"/>
    <w:rsid w:val="009412B3"/>
    <w:rsid w:val="0094328E"/>
    <w:rsid w:val="00991621"/>
    <w:rsid w:val="009A33BF"/>
    <w:rsid w:val="009A7DBB"/>
    <w:rsid w:val="009B077F"/>
    <w:rsid w:val="009B2C7E"/>
    <w:rsid w:val="009C6347"/>
    <w:rsid w:val="009C6A12"/>
    <w:rsid w:val="009D08CC"/>
    <w:rsid w:val="009E7919"/>
    <w:rsid w:val="009F0A9D"/>
    <w:rsid w:val="009F3F06"/>
    <w:rsid w:val="009F62CD"/>
    <w:rsid w:val="00A17B49"/>
    <w:rsid w:val="00A44886"/>
    <w:rsid w:val="00AB071D"/>
    <w:rsid w:val="00AC3683"/>
    <w:rsid w:val="00AF2516"/>
    <w:rsid w:val="00AF747A"/>
    <w:rsid w:val="00B074A1"/>
    <w:rsid w:val="00B24D38"/>
    <w:rsid w:val="00B4403F"/>
    <w:rsid w:val="00B44888"/>
    <w:rsid w:val="00B6741F"/>
    <w:rsid w:val="00C42158"/>
    <w:rsid w:val="00C515BE"/>
    <w:rsid w:val="00C95FD3"/>
    <w:rsid w:val="00CA2073"/>
    <w:rsid w:val="00CB70A8"/>
    <w:rsid w:val="00CC454D"/>
    <w:rsid w:val="00CD2658"/>
    <w:rsid w:val="00CE6E2A"/>
    <w:rsid w:val="00D33F44"/>
    <w:rsid w:val="00D65215"/>
    <w:rsid w:val="00D66AF0"/>
    <w:rsid w:val="00DD756B"/>
    <w:rsid w:val="00E26524"/>
    <w:rsid w:val="00E3097E"/>
    <w:rsid w:val="00E5028E"/>
    <w:rsid w:val="00E5295B"/>
    <w:rsid w:val="00E745D2"/>
    <w:rsid w:val="00E771D5"/>
    <w:rsid w:val="00E84E51"/>
    <w:rsid w:val="00E96AC0"/>
    <w:rsid w:val="00EA39B5"/>
    <w:rsid w:val="00ED08EA"/>
    <w:rsid w:val="00F26FA1"/>
    <w:rsid w:val="00F31A1B"/>
    <w:rsid w:val="00F41DB0"/>
    <w:rsid w:val="00F52AB4"/>
    <w:rsid w:val="00F811EC"/>
    <w:rsid w:val="00FE1A37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B129C"/>
  <w15:docId w15:val="{2E053EFA-29FF-4E87-8237-BB872E2C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7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F25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5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51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F2516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AF251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F2516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337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6125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753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napostdoctor.org.cn/auth/log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LYT</cp:lastModifiedBy>
  <cp:revision>99</cp:revision>
  <cp:lastPrinted>2019-05-06T09:03:00Z</cp:lastPrinted>
  <dcterms:created xsi:type="dcterms:W3CDTF">2015-01-09T08:30:00Z</dcterms:created>
  <dcterms:modified xsi:type="dcterms:W3CDTF">2020-11-30T09:05:00Z</dcterms:modified>
</cp:coreProperties>
</file>