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p>
      <w:pPr>
        <w:spacing w:line="5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6</w:t>
      </w:r>
      <w:r>
        <w:rPr>
          <w:rFonts w:ascii="方正小标宋简体" w:hAnsi="方正小标宋简体" w:eastAsia="方正小标宋简体"/>
          <w:sz w:val="44"/>
          <w:szCs w:val="44"/>
        </w:rPr>
        <w:t>-202</w:t>
      </w: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7</w:t>
      </w:r>
      <w:r>
        <w:rPr>
          <w:rFonts w:ascii="方正小标宋简体" w:hAnsi="方正小标宋简体" w:eastAsia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/>
          <w:sz w:val="44"/>
          <w:szCs w:val="44"/>
        </w:rPr>
        <w:t>度</w:t>
      </w:r>
      <w:r>
        <w:rPr>
          <w:rFonts w:ascii="方正小标宋简体" w:hAnsi="方正小标宋简体" w:eastAsia="方正小标宋简体"/>
          <w:sz w:val="44"/>
          <w:szCs w:val="44"/>
        </w:rPr>
        <w:t>国际</w:t>
      </w:r>
      <w:r>
        <w:rPr>
          <w:rFonts w:hint="eastAsia" w:ascii="方正小标宋简体" w:hAnsi="方正小标宋简体" w:eastAsia="方正小标宋简体"/>
          <w:sz w:val="44"/>
          <w:szCs w:val="44"/>
        </w:rPr>
        <w:t>学术</w:t>
      </w:r>
      <w:r>
        <w:rPr>
          <w:rFonts w:ascii="方正小标宋简体" w:hAnsi="方正小标宋简体" w:eastAsia="方正小标宋简体"/>
          <w:sz w:val="44"/>
          <w:szCs w:val="44"/>
        </w:rPr>
        <w:t>交流</w:t>
      </w:r>
      <w:r>
        <w:rPr>
          <w:rFonts w:hint="eastAsia" w:ascii="方正小标宋简体" w:hAnsi="方正小标宋简体" w:eastAsia="方正小标宋简体"/>
          <w:sz w:val="44"/>
          <w:szCs w:val="44"/>
        </w:rPr>
        <w:t>项目实施指南</w:t>
      </w:r>
    </w:p>
    <w:p>
      <w:pPr>
        <w:spacing w:line="560" w:lineRule="exact"/>
        <w:jc w:val="center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（中文翻译件）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崔钟贤学术院</w:t>
      </w:r>
      <w:r>
        <w:rPr>
          <w:rFonts w:ascii="仿宋" w:hAnsi="仿宋" w:eastAsia="仿宋"/>
          <w:sz w:val="32"/>
          <w:szCs w:val="32"/>
        </w:rPr>
        <w:t>是</w:t>
      </w:r>
      <w:r>
        <w:rPr>
          <w:rFonts w:hint="eastAsia" w:ascii="仿宋" w:hAnsi="仿宋" w:eastAsia="仿宋"/>
          <w:sz w:val="32"/>
          <w:szCs w:val="32"/>
        </w:rPr>
        <w:t>为纪念韩国SK集团前董事长崔钟贤（韩国高等教育财团创始人）逝世20周年于2018年成立的非盈利性机构，旨在继承其遗愿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致力于追求学术卓越，并促进全球学者间的交流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依托覆盖全球二十多个国家的学术网络，</w:t>
      </w:r>
      <w:r>
        <w:rPr>
          <w:rFonts w:hint="eastAsia" w:ascii="仿宋" w:hAnsi="仿宋" w:eastAsia="仿宋"/>
          <w:sz w:val="32"/>
          <w:szCs w:val="32"/>
        </w:rPr>
        <w:t>崔钟贤学术院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不仅开展了全球战略和科技创新的综合研究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也致力于推进由韩国高等教育财团创立的国际学术交流项目的发展，如</w:t>
      </w:r>
      <w:r>
        <w:rPr>
          <w:rFonts w:hint="eastAsia" w:ascii="仿宋" w:hAnsi="仿宋" w:eastAsia="仿宋"/>
          <w:sz w:val="32"/>
          <w:szCs w:val="32"/>
        </w:rPr>
        <w:t>资助国际学者、举办国际论坛等</w:t>
      </w:r>
      <w:r>
        <w:rPr>
          <w:rFonts w:ascii="仿宋" w:hAnsi="仿宋" w:eastAsia="仿宋"/>
          <w:sz w:val="32"/>
          <w:szCs w:val="32"/>
        </w:rPr>
        <w:t xml:space="preserve">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自2000年设立以来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，</w:t>
      </w:r>
      <w:r>
        <w:rPr>
          <w:rFonts w:ascii="仿宋" w:hAnsi="仿宋" w:eastAsia="仿宋"/>
          <w:b/>
          <w:bCs/>
          <w:sz w:val="32"/>
          <w:szCs w:val="32"/>
        </w:rPr>
        <w:t>国际</w:t>
      </w:r>
      <w:r>
        <w:rPr>
          <w:rFonts w:hint="eastAsia" w:ascii="仿宋" w:hAnsi="仿宋" w:eastAsia="仿宋"/>
          <w:b/>
          <w:bCs/>
          <w:sz w:val="32"/>
          <w:szCs w:val="32"/>
        </w:rPr>
        <w:t>学术</w:t>
      </w:r>
      <w:r>
        <w:rPr>
          <w:rFonts w:ascii="仿宋" w:hAnsi="仿宋" w:eastAsia="仿宋"/>
          <w:b/>
          <w:bCs/>
          <w:sz w:val="32"/>
          <w:szCs w:val="32"/>
        </w:rPr>
        <w:t>交流</w:t>
      </w:r>
      <w:r>
        <w:rPr>
          <w:rFonts w:hint="eastAsia" w:ascii="仿宋" w:hAnsi="仿宋" w:eastAsia="仿宋"/>
          <w:b/>
          <w:bCs/>
          <w:sz w:val="32"/>
          <w:szCs w:val="32"/>
        </w:rPr>
        <w:t>项目</w:t>
      </w:r>
      <w:r>
        <w:rPr>
          <w:rFonts w:ascii="仿宋" w:hAnsi="仿宋" w:eastAsia="仿宋"/>
          <w:b/>
          <w:bCs/>
          <w:sz w:val="32"/>
          <w:szCs w:val="32"/>
        </w:rPr>
        <w:t>（ISEF）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已在全球范围内资助了1012位学者，成为促进国际学术合作的重要平台。该项目每年</w:t>
      </w:r>
      <w:r>
        <w:rPr>
          <w:rFonts w:ascii="仿宋" w:hAnsi="仿宋" w:eastAsia="仿宋"/>
          <w:sz w:val="32"/>
          <w:szCs w:val="32"/>
        </w:rPr>
        <w:t>邀请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杰出</w:t>
      </w:r>
      <w:r>
        <w:rPr>
          <w:rFonts w:ascii="仿宋" w:hAnsi="仿宋" w:eastAsia="仿宋"/>
          <w:sz w:val="32"/>
          <w:szCs w:val="32"/>
        </w:rPr>
        <w:t>学者</w:t>
      </w:r>
      <w:r>
        <w:rPr>
          <w:rFonts w:hint="eastAsia" w:ascii="仿宋" w:hAnsi="仿宋" w:eastAsia="仿宋"/>
          <w:sz w:val="32"/>
          <w:szCs w:val="32"/>
        </w:rPr>
        <w:t>赴韩</w:t>
      </w:r>
      <w:r>
        <w:rPr>
          <w:rFonts w:ascii="仿宋" w:hAnsi="仿宋" w:eastAsia="仿宋"/>
          <w:sz w:val="32"/>
          <w:szCs w:val="32"/>
        </w:rPr>
        <w:t>国</w:t>
      </w:r>
      <w:r>
        <w:rPr>
          <w:rFonts w:hint="eastAsia" w:ascii="仿宋" w:hAnsi="仿宋" w:eastAsia="仿宋"/>
          <w:sz w:val="32"/>
          <w:szCs w:val="32"/>
        </w:rPr>
        <w:t>顶尖</w:t>
      </w:r>
      <w:r>
        <w:rPr>
          <w:rFonts w:ascii="仿宋" w:hAnsi="仿宋" w:eastAsia="仿宋"/>
          <w:sz w:val="32"/>
          <w:szCs w:val="32"/>
        </w:rPr>
        <w:t>大学或研究机构开展为期</w:t>
      </w:r>
      <w:r>
        <w:rPr>
          <w:rFonts w:hint="eastAsia" w:ascii="仿宋" w:hAnsi="仿宋" w:eastAsia="仿宋"/>
          <w:sz w:val="32"/>
          <w:szCs w:val="32"/>
        </w:rPr>
        <w:t>半年或一年</w:t>
      </w:r>
      <w:r>
        <w:rPr>
          <w:rFonts w:ascii="仿宋" w:hAnsi="仿宋" w:eastAsia="仿宋"/>
          <w:sz w:val="32"/>
          <w:szCs w:val="32"/>
        </w:rPr>
        <w:t>的研究。该</w:t>
      </w:r>
      <w:r>
        <w:rPr>
          <w:rFonts w:hint="eastAsia" w:ascii="仿宋" w:hAnsi="仿宋" w:eastAsia="仿宋"/>
          <w:sz w:val="32"/>
          <w:szCs w:val="32"/>
        </w:rPr>
        <w:t>项目</w:t>
      </w:r>
      <w:r>
        <w:rPr>
          <w:rFonts w:ascii="仿宋" w:hAnsi="仿宋" w:eastAsia="仿宋"/>
          <w:sz w:val="32"/>
          <w:szCs w:val="32"/>
        </w:rPr>
        <w:t>提供全</w:t>
      </w:r>
      <w:r>
        <w:rPr>
          <w:rFonts w:hint="eastAsia" w:ascii="仿宋" w:hAnsi="仿宋" w:eastAsia="仿宋"/>
          <w:sz w:val="32"/>
          <w:szCs w:val="32"/>
        </w:rPr>
        <w:t>方位资助</w:t>
      </w:r>
      <w:r>
        <w:rPr>
          <w:rFonts w:ascii="仿宋" w:hAnsi="仿宋" w:eastAsia="仿宋"/>
          <w:sz w:val="32"/>
          <w:szCs w:val="32"/>
        </w:rPr>
        <w:t>，包括</w:t>
      </w:r>
      <w:r>
        <w:rPr>
          <w:rFonts w:hint="eastAsia" w:ascii="仿宋" w:hAnsi="仿宋" w:eastAsia="仿宋"/>
          <w:sz w:val="32"/>
          <w:szCs w:val="32"/>
        </w:rPr>
        <w:t>月度</w:t>
      </w:r>
      <w:r>
        <w:rPr>
          <w:rFonts w:ascii="仿宋" w:hAnsi="仿宋" w:eastAsia="仿宋"/>
          <w:sz w:val="32"/>
          <w:szCs w:val="32"/>
        </w:rPr>
        <w:t>研究津贴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初期安顿补助、出版资助、</w:t>
      </w:r>
      <w:r>
        <w:rPr>
          <w:rFonts w:ascii="仿宋" w:hAnsi="仿宋" w:eastAsia="仿宋"/>
          <w:sz w:val="32"/>
          <w:szCs w:val="32"/>
        </w:rPr>
        <w:t>往返机票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以及</w:t>
      </w:r>
      <w:r>
        <w:rPr>
          <w:rFonts w:ascii="仿宋" w:hAnsi="仿宋" w:eastAsia="仿宋"/>
          <w:sz w:val="32"/>
          <w:szCs w:val="32"/>
        </w:rPr>
        <w:t>意外保险。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自第25届（2025-2026年度）国际学术交流项目起，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其交流范围已扩展至除韩国公民外全球所有学科领域与地区，并积极支持学者在韩国开展研究并与当地机构进行合作。2025年，共有来自中国、越南、蒙古、印度尼西亚、巴基斯坦及瑞典高校的十位学者入选该项目，并于当年九月赴韩国开始研究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请参阅随附的202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ascii="仿宋" w:hAnsi="仿宋" w:eastAsia="仿宋"/>
          <w:sz w:val="32"/>
          <w:szCs w:val="32"/>
        </w:rPr>
        <w:t>-202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>度</w:t>
      </w:r>
      <w:r>
        <w:rPr>
          <w:rFonts w:ascii="仿宋" w:hAnsi="仿宋" w:eastAsia="仿宋"/>
          <w:sz w:val="32"/>
          <w:szCs w:val="32"/>
        </w:rPr>
        <w:t>国际</w:t>
      </w:r>
      <w:r>
        <w:rPr>
          <w:rFonts w:hint="eastAsia" w:ascii="仿宋" w:hAnsi="仿宋" w:eastAsia="仿宋"/>
          <w:sz w:val="32"/>
          <w:szCs w:val="32"/>
        </w:rPr>
        <w:t>学术</w:t>
      </w:r>
      <w:r>
        <w:rPr>
          <w:rFonts w:ascii="仿宋" w:hAnsi="仿宋" w:eastAsia="仿宋"/>
          <w:sz w:val="32"/>
          <w:szCs w:val="32"/>
        </w:rPr>
        <w:t>交流</w:t>
      </w:r>
      <w:r>
        <w:rPr>
          <w:rFonts w:hint="eastAsia" w:ascii="仿宋" w:hAnsi="仿宋" w:eastAsia="仿宋"/>
          <w:sz w:val="32"/>
          <w:szCs w:val="32"/>
        </w:rPr>
        <w:t>项目</w:t>
      </w:r>
      <w:r>
        <w:rPr>
          <w:rFonts w:ascii="仿宋" w:hAnsi="仿宋" w:eastAsia="仿宋"/>
          <w:sz w:val="32"/>
          <w:szCs w:val="32"/>
        </w:rPr>
        <w:t>指南。</w:t>
      </w:r>
    </w:p>
    <w:p>
      <w:pPr>
        <w:widowControl/>
        <w:spacing w:line="56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br w:type="page"/>
      </w:r>
    </w:p>
    <w:p>
      <w:pPr>
        <w:spacing w:line="5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6</w:t>
      </w:r>
      <w:r>
        <w:rPr>
          <w:rFonts w:ascii="方正小标宋简体" w:hAnsi="方正小标宋简体" w:eastAsia="方正小标宋简体"/>
          <w:sz w:val="44"/>
          <w:szCs w:val="44"/>
        </w:rPr>
        <w:t>-202</w:t>
      </w: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7</w:t>
      </w:r>
      <w:r>
        <w:rPr>
          <w:rFonts w:ascii="方正小标宋简体" w:hAnsi="方正小标宋简体" w:eastAsia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/>
          <w:sz w:val="44"/>
          <w:szCs w:val="44"/>
        </w:rPr>
        <w:t>度</w:t>
      </w:r>
      <w:r>
        <w:rPr>
          <w:rFonts w:ascii="方正小标宋简体" w:hAnsi="方正小标宋简体" w:eastAsia="方正小标宋简体"/>
          <w:sz w:val="44"/>
          <w:szCs w:val="44"/>
        </w:rPr>
        <w:t>国际</w:t>
      </w:r>
      <w:r>
        <w:rPr>
          <w:rFonts w:hint="eastAsia" w:ascii="方正小标宋简体" w:hAnsi="方正小标宋简体" w:eastAsia="方正小标宋简体"/>
          <w:sz w:val="44"/>
          <w:szCs w:val="44"/>
        </w:rPr>
        <w:t>学术</w:t>
      </w:r>
      <w:r>
        <w:rPr>
          <w:rFonts w:ascii="方正小标宋简体" w:hAnsi="方正小标宋简体" w:eastAsia="方正小标宋简体"/>
          <w:sz w:val="44"/>
          <w:szCs w:val="44"/>
        </w:rPr>
        <w:t>交流</w:t>
      </w:r>
      <w:r>
        <w:rPr>
          <w:rFonts w:hint="eastAsia" w:ascii="方正小标宋简体" w:hAnsi="方正小标宋简体" w:eastAsia="方正小标宋简体"/>
          <w:sz w:val="44"/>
          <w:szCs w:val="44"/>
        </w:rPr>
        <w:t>项目</w:t>
      </w:r>
    </w:p>
    <w:p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</w:t>
      </w:r>
      <w:r>
        <w:rPr>
          <w:rFonts w:hint="eastAsia" w:ascii="黑体" w:hAnsi="黑体" w:eastAsia="黑体"/>
          <w:b/>
          <w:bCs/>
          <w:sz w:val="32"/>
          <w:szCs w:val="32"/>
        </w:rPr>
        <w:t>宗旨</w:t>
      </w:r>
      <w:r>
        <w:rPr>
          <w:rFonts w:ascii="黑体" w:hAnsi="黑体" w:eastAsia="黑体"/>
          <w:b/>
          <w:bCs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  <w:r>
        <w:rPr>
          <w:rFonts w:ascii="仿宋" w:hAnsi="仿宋" w:eastAsia="仿宋"/>
          <w:sz w:val="32"/>
          <w:szCs w:val="32"/>
        </w:rPr>
        <w:t>通过促进国际学术交流和研究合作，为全球学术发展和共同繁荣做出贡献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ascii="黑体" w:hAnsi="黑体" w:eastAsia="黑体"/>
          <w:sz w:val="32"/>
          <w:szCs w:val="32"/>
        </w:rPr>
        <w:t xml:space="preserve">研究领域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/>
          <w:sz w:val="32"/>
          <w:szCs w:val="32"/>
        </w:rPr>
        <w:t>所有</w:t>
      </w:r>
      <w:r>
        <w:rPr>
          <w:rFonts w:hint="eastAsia" w:ascii="仿宋" w:hAnsi="仿宋" w:eastAsia="仿宋"/>
          <w:sz w:val="32"/>
          <w:szCs w:val="32"/>
          <w:lang w:eastAsia="zh-CN"/>
        </w:rPr>
        <w:t>学科</w:t>
      </w:r>
      <w:r>
        <w:rPr>
          <w:rFonts w:ascii="仿宋" w:hAnsi="仿宋" w:eastAsia="仿宋"/>
          <w:sz w:val="32"/>
          <w:szCs w:val="32"/>
        </w:rPr>
        <w:t>领域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</w:t>
      </w:r>
      <w:r>
        <w:rPr>
          <w:rFonts w:ascii="黑体" w:hAnsi="黑体" w:eastAsia="黑体"/>
          <w:sz w:val="32"/>
          <w:szCs w:val="32"/>
        </w:rPr>
        <w:t>申请</w:t>
      </w:r>
      <w:r>
        <w:rPr>
          <w:rFonts w:hint="eastAsia" w:ascii="黑体" w:hAnsi="黑体" w:eastAsia="黑体"/>
          <w:sz w:val="32"/>
          <w:szCs w:val="32"/>
        </w:rPr>
        <w:t>资格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1.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在海外大学或研究机构任职、</w:t>
      </w:r>
      <w:r>
        <w:rPr>
          <w:rFonts w:hint="default" w:ascii="Times New Roman" w:hAnsi="Times New Roman" w:eastAsia="仿宋" w:cs="Times New Roman"/>
          <w:sz w:val="32"/>
          <w:szCs w:val="32"/>
        </w:rPr>
        <w:t>具有博士学位的大学教师和研究人员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含博士后研究人员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32"/>
          <w:szCs w:val="32"/>
        </w:rPr>
        <w:t>.原则上，在申请截止之日，申请者年龄须低于50岁（含50岁）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</w:rPr>
        <w:t>.申请者必须能够用英语进行研究，并且无任何可能妨碍研究活动的健康问题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以下情况不符合申请资格</w:t>
      </w:r>
      <w:r>
        <w:rPr>
          <w:rFonts w:ascii="仿宋" w:hAnsi="仿宋" w:eastAsia="仿宋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（1）以在韩国开展教学活动为主要兴趣的人员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（2）</w:t>
      </w:r>
      <w:r>
        <w:rPr>
          <w:rFonts w:ascii="仿宋" w:hAnsi="仿宋" w:eastAsia="仿宋"/>
          <w:sz w:val="32"/>
          <w:szCs w:val="32"/>
        </w:rPr>
        <w:t xml:space="preserve">韩国公民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  <w:lang w:eastAsia="zh-CN"/>
        </w:rPr>
        <w:t>）目前在韩国境内居留或已在韩国开展研究的人员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</w:t>
      </w:r>
      <w:r>
        <w:rPr>
          <w:rFonts w:ascii="黑体" w:hAnsi="黑体" w:eastAsia="黑体"/>
          <w:sz w:val="32"/>
          <w:szCs w:val="32"/>
        </w:rPr>
        <w:t>申请时间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申请截止日期：202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  <w:szCs w:val="32"/>
        </w:rPr>
        <w:t>年2月2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结果公布日期：202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  <w:szCs w:val="32"/>
        </w:rPr>
        <w:t>年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32"/>
          <w:szCs w:val="32"/>
        </w:rPr>
        <w:t>月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</w:t>
      </w:r>
      <w:r>
        <w:rPr>
          <w:rFonts w:ascii="黑体" w:hAnsi="黑体" w:eastAsia="黑体"/>
          <w:sz w:val="32"/>
          <w:szCs w:val="32"/>
        </w:rPr>
        <w:t xml:space="preserve">研究期限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1.一年：202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  <w:szCs w:val="32"/>
        </w:rPr>
        <w:t>年9月1日至202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年8月31日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2.六个月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（1）202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  <w:szCs w:val="32"/>
        </w:rPr>
        <w:t>年9月1日至202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sz w:val="32"/>
          <w:szCs w:val="32"/>
        </w:rPr>
        <w:t>年2月28日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（2）202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sz w:val="32"/>
          <w:szCs w:val="32"/>
        </w:rPr>
        <w:t>年3月1日至202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年8月31日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3.对于博士后研究人员，评估通过后可能延长一年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</w:t>
      </w:r>
      <w:r>
        <w:rPr>
          <w:rFonts w:ascii="黑体" w:hAnsi="黑体" w:eastAsia="黑体"/>
          <w:sz w:val="32"/>
          <w:szCs w:val="32"/>
        </w:rPr>
        <w:t>资</w:t>
      </w:r>
      <w:r>
        <w:rPr>
          <w:rFonts w:hint="eastAsia" w:ascii="黑体" w:hAnsi="黑体" w:eastAsia="黑体"/>
          <w:sz w:val="32"/>
          <w:szCs w:val="32"/>
        </w:rPr>
        <w:t>助明细</w:t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1.研究津贴：3,500,000韩元/月</w:t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2.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初期安顿补助</w:t>
      </w:r>
      <w:r>
        <w:rPr>
          <w:rFonts w:hint="default" w:ascii="Times New Roman" w:hAnsi="Times New Roman" w:eastAsia="仿宋" w:cs="Times New Roman"/>
          <w:sz w:val="32"/>
          <w:szCs w:val="32"/>
        </w:rPr>
        <w:t>：1,000,000韩元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一次性支付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3.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出版资助</w:t>
      </w:r>
      <w:r>
        <w:rPr>
          <w:rFonts w:hint="default" w:ascii="Times New Roman" w:hAnsi="Times New Roman" w:eastAsia="仿宋" w:cs="Times New Roman"/>
          <w:sz w:val="32"/>
          <w:szCs w:val="32"/>
        </w:rPr>
        <w:t>：1,000,000韩元（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一次性支付，</w:t>
      </w:r>
      <w:r>
        <w:rPr>
          <w:rFonts w:hint="default" w:ascii="Times New Roman" w:hAnsi="Times New Roman" w:eastAsia="仿宋" w:cs="Times New Roman"/>
          <w:sz w:val="32"/>
          <w:szCs w:val="32"/>
        </w:rPr>
        <w:t>在项目结束时，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经对</w:t>
      </w:r>
      <w:r>
        <w:rPr>
          <w:rFonts w:hint="default" w:ascii="Times New Roman" w:hAnsi="Times New Roman" w:eastAsia="仿宋" w:cs="Times New Roman"/>
          <w:sz w:val="32"/>
          <w:szCs w:val="32"/>
        </w:rPr>
        <w:t>最终研究论文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进行评审并采纳后发放</w:t>
      </w:r>
      <w:r>
        <w:rPr>
          <w:rFonts w:hint="default" w:ascii="Times New Roman" w:hAnsi="Times New Roman" w:eastAsia="仿宋" w:cs="Times New Roman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4.论文发表奖励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361" w:leftChars="172" w:firstLine="320" w:firstLineChars="1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①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2,000-5,000美元（在SSCI、AHCI或SCI</w:t>
      </w:r>
      <w:r>
        <w:rPr>
          <w:rFonts w:ascii="仿宋" w:hAnsi="仿宋" w:eastAsia="仿宋"/>
          <w:sz w:val="32"/>
          <w:szCs w:val="32"/>
        </w:rPr>
        <w:t xml:space="preserve">期刊上发表的文章）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361" w:leftChars="172" w:firstLine="320" w:firstLineChars="1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② </w:t>
      </w:r>
      <w:r>
        <w:rPr>
          <w:rFonts w:hint="default" w:ascii="Times New Roman" w:hAnsi="Times New Roman" w:eastAsia="仿宋" w:cs="Times New Roman"/>
          <w:sz w:val="32"/>
          <w:szCs w:val="32"/>
        </w:rPr>
        <w:t>1,000</w:t>
      </w:r>
      <w:r>
        <w:rPr>
          <w:rFonts w:hint="eastAsia" w:ascii="仿宋" w:hAnsi="仿宋" w:eastAsia="仿宋"/>
          <w:sz w:val="32"/>
          <w:szCs w:val="32"/>
        </w:rPr>
        <w:t>美元</w:t>
      </w:r>
      <w:r>
        <w:rPr>
          <w:rFonts w:ascii="仿宋" w:hAnsi="仿宋" w:eastAsia="仿宋"/>
          <w:sz w:val="32"/>
          <w:szCs w:val="32"/>
        </w:rPr>
        <w:t>（在</w:t>
      </w:r>
      <w:r>
        <w:rPr>
          <w:rFonts w:hint="eastAsia" w:ascii="仿宋" w:hAnsi="仿宋" w:eastAsia="仿宋"/>
          <w:sz w:val="32"/>
          <w:szCs w:val="32"/>
        </w:rPr>
        <w:t>韩国国家研究基金会收录的刊物上</w:t>
      </w:r>
      <w:r>
        <w:rPr>
          <w:rFonts w:ascii="仿宋" w:hAnsi="仿宋" w:eastAsia="仿宋"/>
          <w:sz w:val="32"/>
          <w:szCs w:val="32"/>
        </w:rPr>
        <w:t xml:space="preserve">发表的文章）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361" w:leftChars="172" w:firstLine="320" w:firstLineChars="1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备注：发表</w:t>
      </w:r>
      <w:r>
        <w:rPr>
          <w:rFonts w:ascii="仿宋" w:hAnsi="仿宋" w:eastAsia="仿宋"/>
          <w:sz w:val="32"/>
          <w:szCs w:val="32"/>
        </w:rPr>
        <w:t>奖励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适用于在该项目正式结束日期后两年内发表的论文</w:t>
      </w:r>
      <w:r>
        <w:rPr>
          <w:rFonts w:hint="eastAsia" w:ascii="仿宋" w:hAnsi="仿宋" w:eastAsia="仿宋"/>
          <w:sz w:val="32"/>
          <w:szCs w:val="32"/>
        </w:rPr>
        <w:t>，且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在论文中须包含以下声明：</w:t>
      </w:r>
      <w:r>
        <w:rPr>
          <w:rFonts w:hint="eastAsia" w:ascii="仿宋" w:hAnsi="仿宋" w:eastAsia="仿宋"/>
          <w:i/>
          <w:iCs/>
          <w:sz w:val="32"/>
          <w:szCs w:val="32"/>
          <w:lang w:val="en-US" w:eastAsia="zh-CN"/>
        </w:rPr>
        <w:t>本研究由</w:t>
      </w:r>
      <w:r>
        <w:rPr>
          <w:rFonts w:hint="eastAsia" w:ascii="仿宋" w:hAnsi="仿宋" w:eastAsia="仿宋"/>
          <w:i/>
          <w:iCs/>
          <w:sz w:val="32"/>
          <w:szCs w:val="32"/>
        </w:rPr>
        <w:t>崔钟贤学术院</w:t>
      </w:r>
      <w:r>
        <w:rPr>
          <w:rFonts w:hint="default" w:ascii="Times New Roman" w:hAnsi="Times New Roman" w:eastAsia="仿宋" w:cs="Times New Roman"/>
          <w:i/>
          <w:iCs/>
          <w:sz w:val="32"/>
          <w:szCs w:val="32"/>
          <w:lang w:val="en-US" w:eastAsia="zh-CN"/>
        </w:rPr>
        <w:t>2026-2027</w:t>
      </w:r>
      <w:r>
        <w:rPr>
          <w:rFonts w:hint="eastAsia" w:ascii="仿宋" w:hAnsi="仿宋" w:eastAsia="仿宋"/>
          <w:i/>
          <w:iCs/>
          <w:sz w:val="32"/>
          <w:szCs w:val="32"/>
          <w:lang w:val="en-US" w:eastAsia="zh-CN"/>
        </w:rPr>
        <w:t>年度</w:t>
      </w:r>
      <w:r>
        <w:rPr>
          <w:rFonts w:hint="eastAsia" w:ascii="仿宋" w:hAnsi="仿宋" w:eastAsia="仿宋"/>
          <w:i/>
          <w:iCs/>
          <w:sz w:val="32"/>
          <w:szCs w:val="32"/>
        </w:rPr>
        <w:t>国际学术交流项目资助</w:t>
      </w:r>
      <w:r>
        <w:rPr>
          <w:rFonts w:ascii="仿宋" w:hAnsi="仿宋" w:eastAsia="仿宋"/>
          <w:i/>
          <w:iCs/>
          <w:sz w:val="32"/>
          <w:szCs w:val="32"/>
        </w:rPr>
        <w:t>。</w:t>
      </w:r>
      <w:r>
        <w:rPr>
          <w:rFonts w:ascii="仿宋" w:hAnsi="仿宋" w:eastAsia="仿宋"/>
          <w:sz w:val="32"/>
          <w:szCs w:val="32"/>
        </w:rPr>
        <w:t>奖励金额会根据期刊的</w:t>
      </w:r>
      <w:r>
        <w:rPr>
          <w:rFonts w:hint="eastAsia" w:ascii="仿宋" w:hAnsi="仿宋" w:eastAsia="仿宋"/>
          <w:sz w:val="32"/>
          <w:szCs w:val="32"/>
        </w:rPr>
        <w:t>影响力和作者的贡献度</w:t>
      </w:r>
      <w:r>
        <w:rPr>
          <w:rFonts w:ascii="仿宋" w:hAnsi="仿宋" w:eastAsia="仿宋"/>
          <w:sz w:val="32"/>
          <w:szCs w:val="32"/>
        </w:rPr>
        <w:t>进行仔细评估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</w:t>
      </w:r>
      <w:r>
        <w:rPr>
          <w:rFonts w:ascii="仿宋" w:hAnsi="仿宋" w:eastAsia="仿宋"/>
          <w:sz w:val="32"/>
          <w:szCs w:val="32"/>
        </w:rPr>
        <w:t>.往返机票：</w:t>
      </w:r>
      <w:r>
        <w:rPr>
          <w:rFonts w:hint="eastAsia" w:ascii="仿宋" w:hAnsi="仿宋" w:eastAsia="仿宋"/>
          <w:sz w:val="32"/>
          <w:szCs w:val="32"/>
        </w:rPr>
        <w:t>从</w:t>
      </w:r>
      <w:r>
        <w:rPr>
          <w:rFonts w:hint="eastAsia" w:ascii="仿宋" w:hAnsi="仿宋" w:eastAsia="仿宋"/>
          <w:sz w:val="32"/>
          <w:szCs w:val="32"/>
          <w:lang w:eastAsia="zh-CN"/>
        </w:rPr>
        <w:t>学者</w:t>
      </w:r>
      <w:r>
        <w:rPr>
          <w:rFonts w:hint="eastAsia" w:ascii="仿宋" w:hAnsi="仿宋" w:eastAsia="仿宋"/>
          <w:sz w:val="32"/>
          <w:szCs w:val="32"/>
        </w:rPr>
        <w:t>所在地最近机场到</w:t>
      </w:r>
      <w:r>
        <w:rPr>
          <w:rFonts w:ascii="仿宋" w:hAnsi="仿宋" w:eastAsia="仿宋"/>
          <w:sz w:val="32"/>
          <w:szCs w:val="32"/>
        </w:rPr>
        <w:t>仁川/金浦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国际</w:t>
      </w:r>
      <w:r>
        <w:rPr>
          <w:rFonts w:ascii="仿宋" w:hAnsi="仿宋" w:eastAsia="仿宋"/>
          <w:sz w:val="32"/>
          <w:szCs w:val="32"/>
        </w:rPr>
        <w:t>机场之间的经济舱往返机票</w:t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</w:t>
      </w:r>
      <w:r>
        <w:rPr>
          <w:rFonts w:ascii="仿宋" w:hAnsi="仿宋" w:eastAsia="仿宋"/>
          <w:sz w:val="32"/>
          <w:szCs w:val="32"/>
        </w:rPr>
        <w:t>.医疗保险：意外保险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ascii="仿宋" w:hAnsi="仿宋" w:eastAsia="仿宋"/>
          <w:sz w:val="32"/>
          <w:szCs w:val="32"/>
        </w:rPr>
        <w:t>国民健康保险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</w:t>
      </w:r>
      <w:r>
        <w:rPr>
          <w:rFonts w:ascii="黑体" w:hAnsi="黑体" w:eastAsia="黑体"/>
          <w:sz w:val="32"/>
          <w:szCs w:val="32"/>
        </w:rPr>
        <w:t>研究支持</w:t>
      </w:r>
      <w:r>
        <w:rPr>
          <w:rFonts w:hint="eastAsia" w:ascii="黑体" w:hAnsi="黑体" w:eastAsia="黑体"/>
          <w:sz w:val="32"/>
          <w:szCs w:val="32"/>
        </w:rPr>
        <w:t>活动</w:t>
      </w:r>
      <w:r>
        <w:rPr>
          <w:rFonts w:ascii="黑体" w:hAnsi="黑体" w:eastAsia="黑体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1.支持学术研讨会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2.韩语课程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3.文化旅行、产业机构参观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30" w:leftChars="3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八、</w:t>
      </w:r>
      <w:r>
        <w:rPr>
          <w:rFonts w:ascii="黑体" w:hAnsi="黑体" w:eastAsia="黑体"/>
          <w:sz w:val="32"/>
          <w:szCs w:val="32"/>
        </w:rPr>
        <w:t>申请</w:t>
      </w:r>
      <w:r>
        <w:rPr>
          <w:rFonts w:hint="eastAsia" w:ascii="黑体" w:hAnsi="黑体" w:eastAsia="黑体"/>
          <w:sz w:val="32"/>
          <w:szCs w:val="32"/>
        </w:rPr>
        <w:t>流程</w:t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提名推荐系统：优先考虑由韩国大学或机构提名的学者。被提名的候选人须完成在线申请程序。推荐人须于申请截止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val="en-US" w:eastAsia="zh-CN"/>
        </w:rPr>
        <w:t>日期前将提名信直接提交至国际学者交流项目办公室（邮箱：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isef@chey.org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）。</w:t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1.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注册会员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：申请人须</w:t>
      </w:r>
      <w:r>
        <w:rPr>
          <w:rFonts w:hint="default" w:ascii="Times New Roman" w:hAnsi="Times New Roman" w:eastAsia="仿宋" w:cs="Times New Roman"/>
          <w:sz w:val="32"/>
          <w:szCs w:val="32"/>
        </w:rPr>
        <w:t>在崔钟贤学术院官网（www.chey.org）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上创建账户</w:t>
      </w:r>
      <w:r>
        <w:rPr>
          <w:rFonts w:hint="default" w:ascii="Times New Roman" w:hAnsi="Times New Roman" w:eastAsia="仿宋" w:cs="Times New Roman"/>
          <w:sz w:val="32"/>
          <w:szCs w:val="32"/>
        </w:rPr>
        <w:t>并登录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方可启动申请流程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2.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在线申请</w:t>
      </w:r>
      <w:r>
        <w:rPr>
          <w:rFonts w:hint="default" w:ascii="Times New Roman" w:hAnsi="Times New Roman" w:eastAsia="仿宋" w:cs="Times New Roman"/>
          <w:sz w:val="32"/>
          <w:szCs w:val="32"/>
        </w:rPr>
        <w:t>：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申请人须完整填写在线申请表，</w:t>
      </w:r>
      <w:r>
        <w:rPr>
          <w:rFonts w:hint="default" w:ascii="Times New Roman" w:hAnsi="Times New Roman" w:eastAsia="仿宋" w:cs="Times New Roman"/>
          <w:sz w:val="32"/>
          <w:szCs w:val="32"/>
        </w:rPr>
        <w:t>填写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所有</w:t>
      </w:r>
      <w:r>
        <w:rPr>
          <w:rFonts w:hint="default" w:ascii="Times New Roman" w:hAnsi="Times New Roman" w:eastAsia="仿宋" w:cs="Times New Roman"/>
          <w:sz w:val="32"/>
          <w:szCs w:val="32"/>
        </w:rPr>
        <w:t>必要的信息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</w:rPr>
        <w:t>并上传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详细的</w:t>
      </w:r>
      <w:r>
        <w:rPr>
          <w:rFonts w:hint="default" w:ascii="Times New Roman" w:hAnsi="Times New Roman" w:eastAsia="仿宋" w:cs="Times New Roman"/>
          <w:sz w:val="32"/>
          <w:szCs w:val="32"/>
        </w:rPr>
        <w:t>研究计划书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3.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提交补充材料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以下材料须通过在线系统以电子形式提交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779" w:leftChars="371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2封推荐信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779" w:leftChars="371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篇研究成果代表作</w:t>
      </w:r>
      <w:r>
        <w:rPr>
          <w:rFonts w:ascii="仿宋" w:hAnsi="仿宋" w:eastAsia="仿宋"/>
          <w:sz w:val="32"/>
          <w:szCs w:val="32"/>
        </w:rPr>
        <w:t>（例如</w:t>
      </w:r>
      <w:r>
        <w:rPr>
          <w:rFonts w:hint="eastAsia" w:ascii="仿宋" w:hAnsi="仿宋" w:eastAsia="仿宋"/>
          <w:sz w:val="32"/>
          <w:szCs w:val="32"/>
        </w:rPr>
        <w:t>著作</w:t>
      </w:r>
      <w:r>
        <w:rPr>
          <w:rFonts w:ascii="仿宋" w:hAnsi="仿宋" w:eastAsia="仿宋"/>
          <w:sz w:val="32"/>
          <w:szCs w:val="32"/>
        </w:rPr>
        <w:t>或研究论文）</w:t>
      </w:r>
      <w:r>
        <w:rPr>
          <w:rFonts w:hint="eastAsia" w:ascii="仿宋" w:hAnsi="仿宋" w:eastAsia="仿宋"/>
          <w:sz w:val="32"/>
          <w:szCs w:val="32"/>
        </w:rPr>
        <w:t>及其</w:t>
      </w:r>
      <w:r>
        <w:rPr>
          <w:rFonts w:ascii="仿宋" w:hAnsi="仿宋" w:eastAsia="仿宋"/>
          <w:sz w:val="32"/>
          <w:szCs w:val="32"/>
        </w:rPr>
        <w:t>英文摘要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779" w:leftChars="371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在职</w:t>
      </w:r>
      <w:r>
        <w:rPr>
          <w:rFonts w:ascii="仿宋" w:hAnsi="仿宋" w:eastAsia="仿宋"/>
          <w:sz w:val="32"/>
          <w:szCs w:val="32"/>
        </w:rPr>
        <w:t>证明书（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/>
          <w:sz w:val="32"/>
          <w:szCs w:val="32"/>
        </w:rPr>
        <w:t>个</w:t>
      </w:r>
      <w:r>
        <w:rPr>
          <w:rFonts w:ascii="仿宋" w:hAnsi="仿宋" w:eastAsia="仿宋"/>
          <w:sz w:val="32"/>
          <w:szCs w:val="32"/>
        </w:rPr>
        <w:t>月内出具）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779" w:leftChars="371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博士学位证书复印件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779" w:leftChars="371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研究</w:t>
      </w:r>
      <w:r>
        <w:rPr>
          <w:rFonts w:hint="eastAsia" w:ascii="仿宋" w:hAnsi="仿宋" w:eastAsia="仿宋"/>
          <w:sz w:val="32"/>
          <w:szCs w:val="32"/>
        </w:rPr>
        <w:t>合作</w:t>
      </w:r>
      <w:r>
        <w:rPr>
          <w:rFonts w:ascii="仿宋" w:hAnsi="仿宋" w:eastAsia="仿宋"/>
          <w:sz w:val="32"/>
          <w:szCs w:val="32"/>
        </w:rPr>
        <w:t>关系</w:t>
      </w:r>
      <w:r>
        <w:rPr>
          <w:rFonts w:hint="eastAsia" w:ascii="仿宋" w:hAnsi="仿宋" w:eastAsia="仿宋"/>
          <w:sz w:val="32"/>
          <w:szCs w:val="32"/>
        </w:rPr>
        <w:t>证明</w:t>
      </w:r>
      <w:r>
        <w:rPr>
          <w:rFonts w:ascii="仿宋" w:hAnsi="仿宋" w:eastAsia="仿宋"/>
          <w:sz w:val="32"/>
          <w:szCs w:val="32"/>
        </w:rPr>
        <w:t xml:space="preserve">信（如有）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779" w:leftChars="371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如果</w:t>
      </w:r>
      <w:r>
        <w:rPr>
          <w:rFonts w:hint="eastAsia" w:ascii="仿宋" w:hAnsi="仿宋" w:eastAsia="仿宋"/>
          <w:sz w:val="32"/>
          <w:szCs w:val="32"/>
          <w:lang w:eastAsia="zh-CN"/>
        </w:rPr>
        <w:t>申请者</w:t>
      </w:r>
      <w:r>
        <w:rPr>
          <w:rFonts w:ascii="仿宋" w:hAnsi="仿宋" w:eastAsia="仿宋"/>
          <w:sz w:val="32"/>
          <w:szCs w:val="32"/>
        </w:rPr>
        <w:t>在申请</w:t>
      </w:r>
      <w:r>
        <w:rPr>
          <w:rFonts w:hint="eastAsia" w:ascii="仿宋" w:hAnsi="仿宋" w:eastAsia="仿宋"/>
          <w:sz w:val="32"/>
          <w:szCs w:val="32"/>
          <w:lang w:eastAsia="zh-CN"/>
        </w:rPr>
        <w:t>时</w:t>
      </w:r>
      <w:r>
        <w:rPr>
          <w:rFonts w:ascii="仿宋" w:hAnsi="仿宋" w:eastAsia="仿宋"/>
          <w:sz w:val="32"/>
          <w:szCs w:val="32"/>
        </w:rPr>
        <w:t>已</w:t>
      </w:r>
      <w:r>
        <w:rPr>
          <w:rFonts w:hint="eastAsia" w:ascii="仿宋" w:hAnsi="仿宋" w:eastAsia="仿宋"/>
          <w:sz w:val="32"/>
          <w:szCs w:val="32"/>
          <w:lang w:eastAsia="zh-CN"/>
        </w:rPr>
        <w:t>安排好</w:t>
      </w:r>
      <w:r>
        <w:rPr>
          <w:rFonts w:ascii="仿宋" w:hAnsi="仿宋" w:eastAsia="仿宋"/>
          <w:sz w:val="32"/>
          <w:szCs w:val="32"/>
        </w:rPr>
        <w:t>韩国的</w:t>
      </w:r>
      <w:r>
        <w:rPr>
          <w:rFonts w:hint="eastAsia" w:ascii="仿宋" w:hAnsi="仿宋" w:eastAsia="仿宋"/>
          <w:sz w:val="32"/>
          <w:szCs w:val="32"/>
          <w:lang w:eastAsia="zh-CN"/>
        </w:rPr>
        <w:t>接收</w:t>
      </w:r>
      <w:r>
        <w:rPr>
          <w:rFonts w:ascii="仿宋" w:hAnsi="仿宋" w:eastAsia="仿宋"/>
          <w:sz w:val="32"/>
          <w:szCs w:val="32"/>
        </w:rPr>
        <w:t>机构，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请</w:t>
      </w:r>
      <w:r>
        <w:rPr>
          <w:rFonts w:ascii="仿宋" w:hAnsi="仿宋" w:eastAsia="仿宋"/>
          <w:sz w:val="32"/>
          <w:szCs w:val="32"/>
        </w:rPr>
        <w:t>附上研究</w:t>
      </w:r>
      <w:r>
        <w:rPr>
          <w:rFonts w:hint="eastAsia" w:ascii="仿宋" w:hAnsi="仿宋" w:eastAsia="仿宋"/>
          <w:sz w:val="32"/>
          <w:szCs w:val="32"/>
        </w:rPr>
        <w:t>合作</w:t>
      </w:r>
      <w:r>
        <w:rPr>
          <w:rFonts w:ascii="仿宋" w:hAnsi="仿宋" w:eastAsia="仿宋"/>
          <w:sz w:val="32"/>
          <w:szCs w:val="32"/>
        </w:rPr>
        <w:t>关系证明信。</w:t>
      </w:r>
      <w:r>
        <w:rPr>
          <w:rFonts w:hint="eastAsia" w:ascii="仿宋" w:hAnsi="仿宋" w:eastAsia="仿宋"/>
          <w:sz w:val="32"/>
          <w:szCs w:val="32"/>
        </w:rPr>
        <w:t>所有获选学者须在遴选结果公布后，主动联系在韩合作学者并正式确认其在韩学术接收单位。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20" w:leftChars="0" w:firstLine="420" w:firstLineChars="0"/>
        <w:textAlignment w:val="auto"/>
        <w:rPr>
          <w:rFonts w:hint="eastAsia" w:eastAsia="仿宋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4.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提交状态确认：</w:t>
      </w:r>
      <w:r>
        <w:rPr>
          <w:rFonts w:ascii="仿宋" w:hAnsi="仿宋" w:eastAsia="仿宋"/>
          <w:sz w:val="32"/>
          <w:szCs w:val="32"/>
        </w:rPr>
        <w:t>在“申请历史</w:t>
      </w:r>
      <w:r>
        <w:rPr>
          <w:rFonts w:hint="default" w:ascii="Times New Roman" w:hAnsi="Times New Roman" w:eastAsia="仿宋" w:cs="Times New Roman"/>
          <w:sz w:val="32"/>
          <w:szCs w:val="32"/>
        </w:rPr>
        <w:t>（Application History）</w:t>
      </w:r>
      <w:r>
        <w:rPr>
          <w:rFonts w:ascii="仿宋" w:hAnsi="仿宋" w:eastAsia="仿宋"/>
          <w:sz w:val="32"/>
          <w:szCs w:val="32"/>
        </w:rPr>
        <w:t>”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页面</w:t>
      </w:r>
      <w:r>
        <w:rPr>
          <w:rFonts w:ascii="仿宋" w:hAnsi="仿宋" w:eastAsia="仿宋"/>
          <w:sz w:val="32"/>
          <w:szCs w:val="32"/>
        </w:rPr>
        <w:t>中确认申请提交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490AD1"/>
    <w:multiLevelType w:val="multilevel"/>
    <w:tmpl w:val="59490AD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78E07D3"/>
    <w:rsid w:val="02ED7B97"/>
    <w:rsid w:val="4CA359CA"/>
    <w:rsid w:val="583A742B"/>
    <w:rsid w:val="E78E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1503</Words>
  <Characters>1696</Characters>
  <Lines>0</Lines>
  <Paragraphs>0</Paragraphs>
  <TotalTime>71</TotalTime>
  <ScaleCrop>false</ScaleCrop>
  <LinksUpToDate>false</LinksUpToDate>
  <CharactersWithSpaces>1716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2025-12-05T09:41:00Z</dcterms:created>
  <dc:creator>宁静致远</dc:creator>
  <cp:lastModifiedBy>兔美酱</cp:lastModifiedBy>
  <cp:lastPrinted>2025-12-11T03:40:10Z</cp:lastPrinted>
  <dcterms:modified xsi:type="dcterms:W3CDTF">2025-12-11T05:13:09Z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3DFC713C5EBE31CD503832692B01A723_41</vt:lpwstr>
  </property>
</Properties>
</file>