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6D" w:rsidRPr="004F6D1F" w:rsidRDefault="00721599" w:rsidP="00E91B02">
      <w:pPr>
        <w:jc w:val="center"/>
        <w:rPr>
          <w:rFonts w:ascii="方正小标宋简体" w:eastAsia="方正小标宋简体" w:hAnsi="Arial" w:cs="Arial"/>
          <w:bCs/>
          <w:kern w:val="0"/>
          <w:sz w:val="40"/>
          <w:szCs w:val="44"/>
        </w:rPr>
      </w:pP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中国人民大学</w:t>
      </w:r>
      <w:r w:rsidR="00B21C37"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20</w:t>
      </w:r>
      <w:r w:rsidR="00B21C37">
        <w:rPr>
          <w:rFonts w:ascii="方正小标宋简体" w:eastAsia="方正小标宋简体" w:hAnsi="Arial" w:cs="Arial"/>
          <w:bCs/>
          <w:kern w:val="0"/>
          <w:sz w:val="40"/>
          <w:szCs w:val="44"/>
        </w:rPr>
        <w:t>2</w:t>
      </w:r>
      <w:r w:rsidR="000A3FC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2</w:t>
      </w: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年青年骨干教师出国研修项目选派工作日程表</w:t>
      </w:r>
    </w:p>
    <w:p w:rsidR="00FE0619" w:rsidRPr="00FE0619" w:rsidRDefault="00FE061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20"/>
          <w:szCs w:val="44"/>
        </w:rPr>
      </w:pPr>
    </w:p>
    <w:tbl>
      <w:tblPr>
        <w:tblStyle w:val="a7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2976"/>
        <w:gridCol w:w="1843"/>
      </w:tblGrid>
      <w:tr w:rsidR="00E91B02" w:rsidTr="00FE0619">
        <w:trPr>
          <w:trHeight w:val="526"/>
        </w:trPr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67A30" w:rsidRPr="00E91B02" w:rsidRDefault="00B21C37" w:rsidP="00B21C37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="000A3FC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上旬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学校发布通知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BB4029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B21C37" w:rsidP="00B21C37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="000A3FC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5C4C9C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C4C9C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D8007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5C4C9C" w:rsidRPr="00E91B02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申请人准备材料并向所在单位申报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1.申请人查看通知，确定是否有资格申请。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2.申请人自行或通过所在单位对外联系，取得外方邀请信，并按应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通知要求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准备申请材料。</w:t>
            </w:r>
          </w:p>
        </w:tc>
        <w:tc>
          <w:tcPr>
            <w:tcW w:w="1843" w:type="dxa"/>
            <w:vMerge w:val="restart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37673C">
        <w:trPr>
          <w:trHeight w:val="806"/>
        </w:trPr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67A30" w:rsidRPr="00E91B02" w:rsidRDefault="00B21C37" w:rsidP="00B21C37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="000A3FC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D8007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bookmarkStart w:id="0" w:name="_GoBack"/>
            <w:bookmarkEnd w:id="0"/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日起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人才办组织校内遴选并公示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校内遴选结果将及时通知申请人及所在单位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67A30" w:rsidRPr="00E91B02" w:rsidRDefault="00B21C37" w:rsidP="000A3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="000A3FC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0A3FCF">
              <w:rPr>
                <w:rFonts w:asciiTheme="minorEastAsia" w:hAnsiTheme="minorEastAsia"/>
                <w:sz w:val="24"/>
                <w:szCs w:val="24"/>
              </w:rPr>
              <w:t>25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申请人网上申报</w:t>
            </w:r>
          </w:p>
        </w:tc>
        <w:tc>
          <w:tcPr>
            <w:tcW w:w="2976" w:type="dxa"/>
            <w:vAlign w:val="center"/>
          </w:tcPr>
          <w:p w:rsidR="00FE0619" w:rsidRDefault="00567A30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登录国家公派留学管理信息平台</w:t>
            </w:r>
          </w:p>
          <w:p w:rsidR="00567A30" w:rsidRPr="00E91B02" w:rsidRDefault="00FE0619" w:rsidP="00FE06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hyperlink r:id="rId7" w:history="1">
              <w:r w:rsidRPr="00E91B02">
                <w:rPr>
                  <w:rStyle w:val="a8"/>
                  <w:rFonts w:asciiTheme="minorEastAsia" w:hAnsiTheme="minorEastAsia" w:cs="Arial"/>
                  <w:kern w:val="0"/>
                  <w:sz w:val="24"/>
                  <w:szCs w:val="24"/>
                </w:rPr>
                <w:t>http://apply.csc.edu.cn</w:t>
              </w:r>
            </w:hyperlink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网上报名并提交网上生成的申请表至人才办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67A30" w:rsidRPr="00E91B02" w:rsidRDefault="00B21C37" w:rsidP="000A3FCF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="000A3FC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A3FCF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A3FCF">
              <w:rPr>
                <w:rFonts w:asciiTheme="minorEastAsia" w:hAnsiTheme="minorEastAsia"/>
                <w:sz w:val="24"/>
                <w:szCs w:val="24"/>
              </w:rPr>
              <w:t>30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学校向国家留学基金委提交书面公函及推荐人员名单，同时通过信息平台提交申请人的电子材料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567A30" w:rsidRPr="00E91B02" w:rsidRDefault="00B21C37" w:rsidP="00B21C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="000A3FC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A3FCF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  <w:r w:rsidR="000A3FCF"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国家留学基金委评审、录取</w:t>
            </w:r>
          </w:p>
        </w:tc>
        <w:tc>
          <w:tcPr>
            <w:tcW w:w="2976" w:type="dxa"/>
            <w:vAlign w:val="center"/>
          </w:tcPr>
          <w:p w:rsidR="00567A30" w:rsidRPr="00E91B02" w:rsidRDefault="004F6D1F" w:rsidP="004F6D1F">
            <w:pPr>
              <w:rPr>
                <w:rFonts w:asciiTheme="minorEastAsia" w:hAnsiTheme="minorEastAsia"/>
                <w:sz w:val="24"/>
                <w:szCs w:val="24"/>
              </w:rPr>
            </w:pPr>
            <w:r w:rsidRPr="004F6D1F">
              <w:rPr>
                <w:rFonts w:asciiTheme="minorEastAsia" w:hAnsiTheme="minorEastAsia" w:hint="eastAsia"/>
                <w:sz w:val="24"/>
                <w:szCs w:val="24"/>
              </w:rPr>
              <w:t>国家留学基金委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组织</w:t>
            </w:r>
            <w:r w:rsidRPr="004F6D1F">
              <w:rPr>
                <w:rFonts w:asciiTheme="minorEastAsia" w:hAnsiTheme="minorEastAsia" w:hint="eastAsia"/>
                <w:sz w:val="24"/>
                <w:szCs w:val="24"/>
              </w:rPr>
              <w:t>对申报材料进行审核后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公布录取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人员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名单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录取通知由国家留学基金委发放至学校，学校通知所在单位和个人；申请人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亦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可登录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国家公派留学管理信息平台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查询结果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A501E7" w:rsidP="00B21C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0A3FCF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21C37"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月起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办理派出手续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校外派出手续：</w:t>
            </w:r>
          </w:p>
          <w:p w:rsidR="005C4C9C" w:rsidRPr="00E91B02" w:rsidRDefault="005C4C9C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1.登录国家公派留学管理信息平台查阅是否需要办理《同意办理派出手续的函》及办理方式。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2.签订并公证《资助出国留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学协议书》、交存保证金。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3.联系相关留学服务机构办理签证、预订机票等派出手续。</w:t>
            </w:r>
          </w:p>
          <w:p w:rsidR="005C4C9C" w:rsidRPr="00014201" w:rsidRDefault="005C4C9C" w:rsidP="00E9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4201">
              <w:rPr>
                <w:rFonts w:asciiTheme="minorEastAsia" w:hAnsiTheme="minorEastAsia" w:hint="eastAsia"/>
                <w:b/>
                <w:sz w:val="24"/>
                <w:szCs w:val="24"/>
              </w:rPr>
              <w:t>校内派出手续：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1.办理政审手续，获得出国批件。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2.提交协议书等材料，办理离校手续。</w:t>
            </w:r>
          </w:p>
        </w:tc>
        <w:tc>
          <w:tcPr>
            <w:tcW w:w="1843" w:type="dxa"/>
            <w:vAlign w:val="center"/>
          </w:tcPr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校外派出手续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</w:t>
            </w:r>
            <w:hyperlink r:id="rId8" w:history="1">
              <w:r w:rsidRPr="00E91B02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《出国留学人员须知》</w:t>
              </w:r>
            </w:hyperlink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校内派出手续详见</w:t>
            </w:r>
            <w:hyperlink r:id="rId9" w:history="1"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《国家公派长期出国（境）</w:t>
              </w:r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lastRenderedPageBreak/>
                <w:t>工作流程》</w:t>
              </w:r>
            </w:hyperlink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国外报到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37673C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留学人员自抵达留学所在国后10日内须凭《国家留学基金资助出国留学资格证书》、《国家公派留学人员报到证明》向中国驻留学所在国使（领）馆办理报到手续</w:t>
            </w:r>
          </w:p>
        </w:tc>
        <w:tc>
          <w:tcPr>
            <w:tcW w:w="1843" w:type="dxa"/>
            <w:vAlign w:val="center"/>
          </w:tcPr>
          <w:p w:rsidR="005C4C9C" w:rsidRPr="00721599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7A30" w:rsidRDefault="00567A30"/>
    <w:sectPr w:rsidR="00567A30" w:rsidSect="0014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1B" w:rsidRDefault="0002131B" w:rsidP="00567A30">
      <w:r>
        <w:separator/>
      </w:r>
    </w:p>
  </w:endnote>
  <w:endnote w:type="continuationSeparator" w:id="0">
    <w:p w:rsidR="0002131B" w:rsidRDefault="0002131B" w:rsidP="0056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1B" w:rsidRDefault="0002131B" w:rsidP="00567A30">
      <w:r>
        <w:separator/>
      </w:r>
    </w:p>
  </w:footnote>
  <w:footnote w:type="continuationSeparator" w:id="0">
    <w:p w:rsidR="0002131B" w:rsidRDefault="0002131B" w:rsidP="0056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30"/>
    <w:rsid w:val="00014201"/>
    <w:rsid w:val="0002131B"/>
    <w:rsid w:val="00041E34"/>
    <w:rsid w:val="000A3FCF"/>
    <w:rsid w:val="000F1D18"/>
    <w:rsid w:val="00137BE3"/>
    <w:rsid w:val="0014556D"/>
    <w:rsid w:val="0037673C"/>
    <w:rsid w:val="0039035E"/>
    <w:rsid w:val="004F6D1F"/>
    <w:rsid w:val="0050287F"/>
    <w:rsid w:val="005350FD"/>
    <w:rsid w:val="00567A30"/>
    <w:rsid w:val="005C4C9C"/>
    <w:rsid w:val="007021F1"/>
    <w:rsid w:val="00721599"/>
    <w:rsid w:val="00793E98"/>
    <w:rsid w:val="007F580E"/>
    <w:rsid w:val="00855764"/>
    <w:rsid w:val="00976AD6"/>
    <w:rsid w:val="00A32709"/>
    <w:rsid w:val="00A501E7"/>
    <w:rsid w:val="00A71FB1"/>
    <w:rsid w:val="00AB6EA1"/>
    <w:rsid w:val="00AD669E"/>
    <w:rsid w:val="00B042C5"/>
    <w:rsid w:val="00B21C37"/>
    <w:rsid w:val="00BB4029"/>
    <w:rsid w:val="00BE7DFD"/>
    <w:rsid w:val="00C772BA"/>
    <w:rsid w:val="00CA65EC"/>
    <w:rsid w:val="00D00981"/>
    <w:rsid w:val="00D40797"/>
    <w:rsid w:val="00D4101A"/>
    <w:rsid w:val="00D80077"/>
    <w:rsid w:val="00DA22B8"/>
    <w:rsid w:val="00E91B02"/>
    <w:rsid w:val="00EA34A6"/>
    <w:rsid w:val="00F86B70"/>
    <w:rsid w:val="00FE0619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8B23A15-0255-449E-B12D-F9DC3A9A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A30"/>
    <w:rPr>
      <w:sz w:val="18"/>
      <w:szCs w:val="18"/>
    </w:rPr>
  </w:style>
  <w:style w:type="table" w:styleId="a7">
    <w:name w:val="Table Grid"/>
    <w:basedOn w:val="a1"/>
    <w:uiPriority w:val="59"/>
    <w:rsid w:val="00567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91B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042C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1C3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21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attached/file/20160129/20160129143226_12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b.ruc.edu.cn/displaynews.php?id=3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942E-AB5B-46FE-9FB5-2BFEE006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Rcb</cp:lastModifiedBy>
  <cp:revision>22</cp:revision>
  <cp:lastPrinted>2015-12-11T07:39:00Z</cp:lastPrinted>
  <dcterms:created xsi:type="dcterms:W3CDTF">2015-12-11T06:50:00Z</dcterms:created>
  <dcterms:modified xsi:type="dcterms:W3CDTF">2022-07-03T09:08:00Z</dcterms:modified>
</cp:coreProperties>
</file>